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8C" w:rsidRPr="00CA5093" w:rsidRDefault="004B248C" w:rsidP="004B248C">
      <w:pPr>
        <w:spacing w:line="800" w:lineRule="exact"/>
        <w:ind w:firstLine="646"/>
        <w:jc w:val="center"/>
        <w:rPr>
          <w:rFonts w:ascii="方正小标宋_GBK" w:eastAsia="方正小标宋_GBK" w:cs="华文中宋"/>
          <w:b/>
          <w:bCs/>
          <w:sz w:val="44"/>
          <w:szCs w:val="44"/>
        </w:rPr>
      </w:pPr>
      <w:r w:rsidRPr="00CA5093">
        <w:rPr>
          <w:rFonts w:ascii="方正小标宋_GBK" w:eastAsia="方正小标宋_GBK" w:cs="华文中宋" w:hint="eastAsia"/>
          <w:sz w:val="44"/>
          <w:szCs w:val="44"/>
        </w:rPr>
        <w:t>湘西自治州文明（标兵）单位测评细则</w:t>
      </w:r>
    </w:p>
    <w:tbl>
      <w:tblPr>
        <w:tblpPr w:leftFromText="180" w:rightFromText="180" w:vertAnchor="text" w:tblpX="19" w:tblpY="202"/>
        <w:tblOverlap w:val="never"/>
        <w:tblW w:w="1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648"/>
        <w:gridCol w:w="10080"/>
        <w:gridCol w:w="735"/>
        <w:gridCol w:w="733"/>
        <w:gridCol w:w="703"/>
      </w:tblGrid>
      <w:tr w:rsidR="004B248C" w:rsidTr="004E6871">
        <w:trPr>
          <w:trHeight w:val="457"/>
        </w:trPr>
        <w:tc>
          <w:tcPr>
            <w:tcW w:w="1578" w:type="dxa"/>
            <w:gridSpan w:val="2"/>
            <w:vAlign w:val="center"/>
          </w:tcPr>
          <w:p w:rsidR="004B248C" w:rsidRDefault="004B248C" w:rsidP="004E6871">
            <w:pPr>
              <w:spacing w:line="200" w:lineRule="exact"/>
              <w:jc w:val="center"/>
              <w:rPr>
                <w:rFonts w:ascii="黑体" w:eastAsia="黑体" w:cs="仿宋_GB2312"/>
                <w:b/>
                <w:bCs/>
                <w:szCs w:val="21"/>
              </w:rPr>
            </w:pPr>
            <w:r>
              <w:rPr>
                <w:rFonts w:ascii="黑体" w:eastAsia="黑体" w:cs="仿宋_GB2312" w:hint="eastAsia"/>
                <w:szCs w:val="21"/>
              </w:rPr>
              <w:t>测评项目</w:t>
            </w:r>
          </w:p>
          <w:p w:rsidR="004B248C" w:rsidRDefault="004B248C" w:rsidP="004E6871">
            <w:pPr>
              <w:spacing w:line="200" w:lineRule="exact"/>
              <w:jc w:val="center"/>
              <w:rPr>
                <w:rFonts w:ascii="黑体" w:eastAsia="黑体" w:cs="仿宋_GB2312"/>
                <w:b/>
                <w:bCs/>
                <w:szCs w:val="21"/>
              </w:rPr>
            </w:pPr>
            <w:r>
              <w:rPr>
                <w:rFonts w:ascii="黑体" w:eastAsia="黑体" w:cs="仿宋_GB2312" w:hint="eastAsia"/>
                <w:szCs w:val="21"/>
              </w:rPr>
              <w:t>与 内 容</w:t>
            </w:r>
          </w:p>
        </w:tc>
        <w:tc>
          <w:tcPr>
            <w:tcW w:w="10080" w:type="dxa"/>
            <w:vAlign w:val="center"/>
          </w:tcPr>
          <w:p w:rsidR="004B248C" w:rsidRDefault="004B248C" w:rsidP="004E6871">
            <w:pPr>
              <w:spacing w:line="200" w:lineRule="exact"/>
              <w:jc w:val="center"/>
              <w:rPr>
                <w:rFonts w:ascii="黑体" w:eastAsia="黑体" w:cs="仿宋_GB2312"/>
                <w:b/>
                <w:bCs/>
                <w:szCs w:val="21"/>
              </w:rPr>
            </w:pPr>
            <w:r>
              <w:rPr>
                <w:rFonts w:ascii="黑体" w:eastAsia="黑体" w:cs="仿宋_GB2312" w:hint="eastAsia"/>
                <w:szCs w:val="21"/>
              </w:rPr>
              <w:t>测  评  标  准</w:t>
            </w:r>
          </w:p>
        </w:tc>
        <w:tc>
          <w:tcPr>
            <w:tcW w:w="735" w:type="dxa"/>
            <w:vAlign w:val="center"/>
          </w:tcPr>
          <w:p w:rsidR="004B248C" w:rsidRDefault="004B248C" w:rsidP="004E6871">
            <w:pPr>
              <w:spacing w:line="260" w:lineRule="exact"/>
              <w:jc w:val="center"/>
              <w:rPr>
                <w:rFonts w:ascii="黑体" w:eastAsia="黑体" w:cs="仿宋_GB2312"/>
                <w:szCs w:val="21"/>
              </w:rPr>
            </w:pPr>
            <w:r>
              <w:rPr>
                <w:rFonts w:ascii="黑体" w:eastAsia="黑体" w:cs="仿宋_GB2312" w:hint="eastAsia"/>
                <w:szCs w:val="21"/>
              </w:rPr>
              <w:t>测评</w:t>
            </w:r>
          </w:p>
          <w:p w:rsidR="004B248C" w:rsidRDefault="004B248C" w:rsidP="004E6871">
            <w:pPr>
              <w:spacing w:line="260" w:lineRule="exact"/>
              <w:jc w:val="center"/>
              <w:rPr>
                <w:rFonts w:ascii="黑体" w:eastAsia="黑体" w:cs="仿宋_GB2312"/>
                <w:b/>
                <w:bCs/>
                <w:szCs w:val="21"/>
              </w:rPr>
            </w:pPr>
            <w:r>
              <w:rPr>
                <w:rFonts w:ascii="黑体" w:eastAsia="黑体" w:cs="仿宋_GB2312" w:hint="eastAsia"/>
                <w:szCs w:val="21"/>
              </w:rPr>
              <w:t>方法</w:t>
            </w:r>
          </w:p>
        </w:tc>
        <w:tc>
          <w:tcPr>
            <w:tcW w:w="733" w:type="dxa"/>
            <w:vAlign w:val="center"/>
          </w:tcPr>
          <w:p w:rsidR="004B248C" w:rsidRDefault="004B248C" w:rsidP="004E6871">
            <w:pPr>
              <w:spacing w:line="260" w:lineRule="exact"/>
              <w:jc w:val="center"/>
              <w:rPr>
                <w:rFonts w:ascii="黑体" w:eastAsia="黑体" w:cs="仿宋_GB2312"/>
                <w:szCs w:val="21"/>
              </w:rPr>
            </w:pPr>
            <w:r>
              <w:rPr>
                <w:rFonts w:ascii="黑体" w:eastAsia="黑体" w:cs="仿宋_GB2312" w:hint="eastAsia"/>
                <w:szCs w:val="21"/>
              </w:rPr>
              <w:t>自评</w:t>
            </w:r>
          </w:p>
          <w:p w:rsidR="004B248C" w:rsidRDefault="004B248C" w:rsidP="004E6871">
            <w:pPr>
              <w:spacing w:line="260" w:lineRule="exact"/>
              <w:jc w:val="center"/>
              <w:rPr>
                <w:rFonts w:ascii="黑体" w:eastAsia="黑体" w:cs="仿宋_GB2312"/>
                <w:b/>
                <w:bCs/>
                <w:szCs w:val="21"/>
              </w:rPr>
            </w:pPr>
            <w:r>
              <w:rPr>
                <w:rFonts w:ascii="黑体" w:eastAsia="黑体" w:cs="仿宋_GB2312" w:hint="eastAsia"/>
                <w:szCs w:val="21"/>
              </w:rPr>
              <w:t>得分</w:t>
            </w:r>
          </w:p>
        </w:tc>
        <w:tc>
          <w:tcPr>
            <w:tcW w:w="703" w:type="dxa"/>
            <w:vAlign w:val="center"/>
          </w:tcPr>
          <w:p w:rsidR="004B248C" w:rsidRDefault="004B248C" w:rsidP="004E6871">
            <w:pPr>
              <w:spacing w:line="260" w:lineRule="exact"/>
              <w:jc w:val="center"/>
              <w:rPr>
                <w:rFonts w:ascii="黑体" w:eastAsia="黑体" w:cs="仿宋_GB2312"/>
                <w:szCs w:val="21"/>
              </w:rPr>
            </w:pPr>
            <w:r>
              <w:rPr>
                <w:rFonts w:ascii="黑体" w:eastAsia="黑体" w:cs="仿宋_GB2312" w:hint="eastAsia"/>
                <w:szCs w:val="21"/>
              </w:rPr>
              <w:t>测评</w:t>
            </w:r>
          </w:p>
          <w:p w:rsidR="004B248C" w:rsidRDefault="004B248C" w:rsidP="004E6871">
            <w:pPr>
              <w:spacing w:line="260" w:lineRule="exact"/>
              <w:jc w:val="center"/>
              <w:rPr>
                <w:rFonts w:ascii="黑体" w:eastAsia="黑体" w:cs="仿宋_GB2312"/>
                <w:b/>
                <w:bCs/>
                <w:szCs w:val="21"/>
              </w:rPr>
            </w:pPr>
            <w:r>
              <w:rPr>
                <w:rFonts w:ascii="黑体" w:eastAsia="黑体" w:cs="仿宋_GB2312" w:hint="eastAsia"/>
                <w:szCs w:val="21"/>
              </w:rPr>
              <w:t>得分</w:t>
            </w:r>
          </w:p>
        </w:tc>
      </w:tr>
      <w:tr w:rsidR="004B248C" w:rsidTr="004E6871">
        <w:trPr>
          <w:trHeight w:val="1808"/>
        </w:trPr>
        <w:tc>
          <w:tcPr>
            <w:tcW w:w="1578" w:type="dxa"/>
            <w:gridSpan w:val="2"/>
            <w:vAlign w:val="center"/>
          </w:tcPr>
          <w:p w:rsidR="004B248C" w:rsidRDefault="004B248C" w:rsidP="004E6871">
            <w:pPr>
              <w:spacing w:line="240" w:lineRule="exact"/>
              <w:jc w:val="center"/>
              <w:rPr>
                <w:rFonts w:ascii="宋体" w:cs="仿宋_GB2312"/>
                <w:b/>
                <w:szCs w:val="21"/>
              </w:rPr>
            </w:pPr>
            <w:r>
              <w:rPr>
                <w:rFonts w:ascii="宋体" w:cs="仿宋_GB2312" w:hint="eastAsia"/>
                <w:b/>
                <w:szCs w:val="21"/>
              </w:rPr>
              <w:t xml:space="preserve">文明创建 </w:t>
            </w:r>
          </w:p>
          <w:p w:rsidR="004B248C" w:rsidRDefault="004B248C" w:rsidP="004E6871">
            <w:pPr>
              <w:spacing w:line="240" w:lineRule="exact"/>
              <w:jc w:val="center"/>
              <w:rPr>
                <w:rFonts w:ascii="宋体" w:cs="仿宋_GB2312"/>
                <w:b/>
                <w:szCs w:val="21"/>
              </w:rPr>
            </w:pPr>
            <w:r>
              <w:rPr>
                <w:rFonts w:ascii="宋体" w:cs="仿宋_GB2312" w:hint="eastAsia"/>
                <w:b/>
                <w:szCs w:val="21"/>
              </w:rPr>
              <w:t>基础性工作</w:t>
            </w:r>
          </w:p>
          <w:p w:rsidR="004B248C" w:rsidRDefault="004B248C" w:rsidP="004E6871">
            <w:pPr>
              <w:spacing w:line="240" w:lineRule="exact"/>
              <w:jc w:val="center"/>
              <w:rPr>
                <w:rFonts w:ascii="宋体" w:cs="宋体"/>
                <w:b/>
                <w:bCs/>
                <w:szCs w:val="21"/>
              </w:rPr>
            </w:pPr>
            <w:r>
              <w:rPr>
                <w:rFonts w:ascii="宋体" w:cs="宋体" w:hint="eastAsia"/>
                <w:szCs w:val="21"/>
              </w:rPr>
              <w:t>（23分）</w:t>
            </w:r>
          </w:p>
        </w:tc>
        <w:tc>
          <w:tcPr>
            <w:tcW w:w="10080" w:type="dxa"/>
            <w:vAlign w:val="center"/>
          </w:tcPr>
          <w:p w:rsidR="004B248C" w:rsidRPr="006C2DCC" w:rsidRDefault="004B248C" w:rsidP="004E6871">
            <w:pPr>
              <w:spacing w:line="240" w:lineRule="exact"/>
              <w:rPr>
                <w:rFonts w:ascii="宋体" w:cs="仿宋_GB2312"/>
                <w:szCs w:val="21"/>
              </w:rPr>
            </w:pPr>
            <w:r>
              <w:rPr>
                <w:rFonts w:ascii="宋体" w:cs="仿宋_GB2312" w:hint="eastAsia"/>
                <w:szCs w:val="21"/>
              </w:rPr>
              <w:t>1.领导班子全年专题研究文明创建工作2次以上（有完整规范</w:t>
            </w:r>
            <w:r w:rsidRPr="006C2DCC">
              <w:rPr>
                <w:rFonts w:ascii="宋体" w:cs="仿宋_GB2312" w:hint="eastAsia"/>
                <w:szCs w:val="21"/>
              </w:rPr>
              <w:t>的会议记录）。（2分）</w:t>
            </w:r>
          </w:p>
          <w:p w:rsidR="004B248C" w:rsidRPr="006C2DCC" w:rsidRDefault="004B248C" w:rsidP="004E6871">
            <w:pPr>
              <w:spacing w:line="240" w:lineRule="exact"/>
              <w:rPr>
                <w:rFonts w:ascii="宋体" w:cs="仿宋_GB2312"/>
                <w:szCs w:val="21"/>
              </w:rPr>
            </w:pPr>
            <w:r w:rsidRPr="006C2DCC">
              <w:rPr>
                <w:rFonts w:ascii="宋体" w:cs="仿宋_GB2312" w:hint="eastAsia"/>
                <w:szCs w:val="21"/>
              </w:rPr>
              <w:t>2.切实做到“十有”；即：有动员大会、有三年规划、有当年计划、有健全机构、有专人负责、有浓厚氛围、有完善的制度、有系列活动、有健全档案、有情况反馈(有文件、有活动记录、有图片、有音像等资料)。（10分）</w:t>
            </w:r>
          </w:p>
          <w:p w:rsidR="004B248C" w:rsidRDefault="004B248C" w:rsidP="004E6871">
            <w:pPr>
              <w:spacing w:line="240" w:lineRule="exact"/>
              <w:rPr>
                <w:rFonts w:ascii="宋体" w:cs="仿宋_GB2312"/>
                <w:szCs w:val="21"/>
              </w:rPr>
            </w:pPr>
            <w:r w:rsidRPr="006C2DCC">
              <w:rPr>
                <w:rFonts w:ascii="宋体" w:cs="仿宋_GB2312" w:hint="eastAsia"/>
                <w:szCs w:val="21"/>
              </w:rPr>
              <w:t>3.开展文明科（股）室、文明职工、文明家庭等创建活动（有方案、有图片、有表彰文件、有工作总结等）</w:t>
            </w:r>
            <w:r>
              <w:rPr>
                <w:rFonts w:ascii="宋体" w:cs="仿宋_GB2312" w:hint="eastAsia"/>
                <w:szCs w:val="21"/>
              </w:rPr>
              <w:t>。（6分，其中文明科（股）室2分，文明职工2分，文明家庭2分）</w:t>
            </w:r>
          </w:p>
          <w:p w:rsidR="004B248C" w:rsidRPr="002B1BB9" w:rsidRDefault="004B248C" w:rsidP="004E6871">
            <w:pPr>
              <w:spacing w:line="240" w:lineRule="exact"/>
              <w:rPr>
                <w:rFonts w:ascii="宋体" w:cs="仿宋_GB2312"/>
                <w:szCs w:val="21"/>
              </w:rPr>
            </w:pPr>
            <w:r>
              <w:rPr>
                <w:rFonts w:ascii="宋体" w:cs="仿宋_GB2312" w:hint="eastAsia"/>
                <w:szCs w:val="21"/>
              </w:rPr>
              <w:t>4.全年向州文明办报送文明创建工作信息不少于10篇，每少一篇扣1分。（5分）</w:t>
            </w:r>
          </w:p>
        </w:tc>
        <w:tc>
          <w:tcPr>
            <w:tcW w:w="735" w:type="dxa"/>
            <w:vAlign w:val="center"/>
          </w:tcPr>
          <w:p w:rsidR="004B248C" w:rsidRDefault="004B248C" w:rsidP="004E6871">
            <w:pPr>
              <w:spacing w:line="240" w:lineRule="exact"/>
              <w:jc w:val="center"/>
              <w:rPr>
                <w:rFonts w:ascii="宋体" w:cs="宋体"/>
                <w:szCs w:val="21"/>
              </w:rPr>
            </w:pPr>
            <w:r>
              <w:rPr>
                <w:rFonts w:ascii="宋体" w:cs="宋体" w:hint="eastAsia"/>
                <w:szCs w:val="21"/>
              </w:rPr>
              <w:t>材料</w:t>
            </w:r>
          </w:p>
          <w:p w:rsidR="004B248C" w:rsidRDefault="004B248C" w:rsidP="004E6871">
            <w:pPr>
              <w:spacing w:line="240" w:lineRule="exact"/>
              <w:jc w:val="center"/>
              <w:rPr>
                <w:rFonts w:ascii="宋体" w:cs="宋体"/>
                <w:szCs w:val="21"/>
              </w:rPr>
            </w:pPr>
            <w:r>
              <w:rPr>
                <w:rFonts w:ascii="宋体" w:cs="宋体" w:hint="eastAsia"/>
                <w:szCs w:val="21"/>
              </w:rPr>
              <w:t>审查</w:t>
            </w:r>
          </w:p>
        </w:tc>
        <w:tc>
          <w:tcPr>
            <w:tcW w:w="733" w:type="dxa"/>
            <w:vAlign w:val="center"/>
          </w:tcPr>
          <w:p w:rsidR="004B248C" w:rsidRDefault="004B248C" w:rsidP="004E6871">
            <w:pPr>
              <w:spacing w:line="260" w:lineRule="exact"/>
              <w:jc w:val="center"/>
              <w:rPr>
                <w:rFonts w:ascii="仿宋_GB2312" w:eastAsia="仿宋_GB2312" w:cs="仿宋_GB2312"/>
                <w:b/>
                <w:bCs/>
                <w:szCs w:val="21"/>
              </w:rPr>
            </w:pPr>
          </w:p>
        </w:tc>
        <w:tc>
          <w:tcPr>
            <w:tcW w:w="703" w:type="dxa"/>
            <w:vAlign w:val="center"/>
          </w:tcPr>
          <w:p w:rsidR="004B248C" w:rsidRDefault="004B248C" w:rsidP="004E6871">
            <w:pPr>
              <w:spacing w:line="260" w:lineRule="exact"/>
              <w:jc w:val="center"/>
              <w:rPr>
                <w:rFonts w:ascii="仿宋_GB2312" w:eastAsia="仿宋_GB2312" w:cs="仿宋_GB2312"/>
                <w:b/>
                <w:bCs/>
                <w:szCs w:val="21"/>
              </w:rPr>
            </w:pPr>
          </w:p>
        </w:tc>
      </w:tr>
      <w:tr w:rsidR="004B248C" w:rsidTr="004E6871">
        <w:trPr>
          <w:trHeight w:val="2378"/>
        </w:trPr>
        <w:tc>
          <w:tcPr>
            <w:tcW w:w="1578" w:type="dxa"/>
            <w:gridSpan w:val="2"/>
            <w:vAlign w:val="center"/>
          </w:tcPr>
          <w:p w:rsidR="004B248C" w:rsidRDefault="004B248C" w:rsidP="004E6871">
            <w:pPr>
              <w:spacing w:line="240" w:lineRule="exact"/>
              <w:jc w:val="center"/>
              <w:rPr>
                <w:rFonts w:ascii="宋体" w:cs="仿宋_GB2312"/>
                <w:b/>
                <w:szCs w:val="21"/>
              </w:rPr>
            </w:pPr>
            <w:r>
              <w:rPr>
                <w:rFonts w:ascii="宋体" w:cs="仿宋_GB2312" w:hint="eastAsia"/>
                <w:b/>
                <w:szCs w:val="21"/>
              </w:rPr>
              <w:t>公民</w:t>
            </w:r>
          </w:p>
          <w:p w:rsidR="004B248C" w:rsidRDefault="004B248C" w:rsidP="004E6871">
            <w:pPr>
              <w:spacing w:line="240" w:lineRule="exact"/>
              <w:jc w:val="center"/>
              <w:rPr>
                <w:rFonts w:ascii="宋体" w:cs="仿宋_GB2312"/>
                <w:b/>
                <w:szCs w:val="21"/>
              </w:rPr>
            </w:pPr>
            <w:r>
              <w:rPr>
                <w:rFonts w:ascii="宋体" w:cs="仿宋_GB2312" w:hint="eastAsia"/>
                <w:b/>
                <w:szCs w:val="21"/>
              </w:rPr>
              <w:t>道德建设</w:t>
            </w:r>
          </w:p>
          <w:p w:rsidR="004B248C" w:rsidRDefault="004B248C" w:rsidP="004E6871">
            <w:pPr>
              <w:spacing w:line="240" w:lineRule="exact"/>
              <w:jc w:val="center"/>
              <w:rPr>
                <w:rFonts w:ascii="宋体" w:cs="仿宋_GB2312"/>
                <w:szCs w:val="21"/>
              </w:rPr>
            </w:pPr>
            <w:r>
              <w:rPr>
                <w:rFonts w:ascii="宋体" w:cs="仿宋_GB2312" w:hint="eastAsia"/>
                <w:bCs/>
                <w:szCs w:val="21"/>
              </w:rPr>
              <w:t>（</w:t>
            </w:r>
            <w:r w:rsidRPr="006C2DCC">
              <w:rPr>
                <w:rFonts w:ascii="宋体" w:cs="仿宋_GB2312" w:hint="eastAsia"/>
                <w:bCs/>
                <w:szCs w:val="21"/>
              </w:rPr>
              <w:t>2</w:t>
            </w:r>
            <w:r>
              <w:rPr>
                <w:rFonts w:ascii="宋体" w:cs="仿宋_GB2312" w:hint="eastAsia"/>
                <w:bCs/>
                <w:szCs w:val="21"/>
              </w:rPr>
              <w:t>3分）</w:t>
            </w:r>
          </w:p>
        </w:tc>
        <w:tc>
          <w:tcPr>
            <w:tcW w:w="10080" w:type="dxa"/>
            <w:vAlign w:val="center"/>
          </w:tcPr>
          <w:p w:rsidR="004B248C" w:rsidRPr="006C2DCC" w:rsidRDefault="004B248C" w:rsidP="004E6871">
            <w:pPr>
              <w:spacing w:line="240" w:lineRule="exact"/>
              <w:rPr>
                <w:rFonts w:ascii="宋体" w:cs="仿宋_GB2312"/>
                <w:szCs w:val="21"/>
              </w:rPr>
            </w:pPr>
            <w:r>
              <w:rPr>
                <w:rFonts w:ascii="宋体" w:cs="仿宋_GB2312" w:hint="eastAsia"/>
                <w:szCs w:val="21"/>
              </w:rPr>
              <w:t>1.开设道德讲堂。一年四期。有固定场所，有浓厚的道德文化氛围（有统一背景标识和道德文化标牌），参照“五个一</w:t>
            </w:r>
            <w:r w:rsidRPr="006C2DCC">
              <w:rPr>
                <w:rFonts w:ascii="宋体" w:cs="仿宋_GB2312" w:hint="eastAsia"/>
                <w:szCs w:val="21"/>
              </w:rPr>
              <w:t>或七个一”基本流程开展活动。（8分）</w:t>
            </w:r>
          </w:p>
          <w:p w:rsidR="004B248C" w:rsidRPr="006C2DCC" w:rsidRDefault="004B248C" w:rsidP="004E6871">
            <w:pPr>
              <w:spacing w:line="240" w:lineRule="exact"/>
              <w:rPr>
                <w:rFonts w:ascii="宋体" w:cs="仿宋_GB2312"/>
                <w:szCs w:val="21"/>
              </w:rPr>
            </w:pPr>
            <w:r w:rsidRPr="006C2DCC">
              <w:rPr>
                <w:rFonts w:ascii="宋体" w:cs="仿宋_GB2312" w:hint="eastAsia"/>
                <w:szCs w:val="21"/>
              </w:rPr>
              <w:t>2.开展中国梦宣传教育，社会主义核心价值观的宣传氛围浓厚（创建单位必须有固定醒目宣传牌），要融入行规行约。（5分）</w:t>
            </w:r>
          </w:p>
          <w:p w:rsidR="004B248C" w:rsidRPr="006C2DCC" w:rsidRDefault="004B248C" w:rsidP="004E6871">
            <w:pPr>
              <w:spacing w:line="240" w:lineRule="exact"/>
              <w:rPr>
                <w:rFonts w:ascii="宋体" w:cs="仿宋_GB2312"/>
                <w:szCs w:val="21"/>
              </w:rPr>
            </w:pPr>
            <w:r w:rsidRPr="006C2DCC">
              <w:rPr>
                <w:rFonts w:ascii="宋体" w:cs="仿宋_GB2312" w:hint="eastAsia"/>
                <w:szCs w:val="21"/>
              </w:rPr>
              <w:t>3.积极开展文明网站创建活动，加大违法不良信息举报力度，传播网上正能量，大力营造文明办网、文明用网、文明上网的良好氛围。（2分）</w:t>
            </w:r>
          </w:p>
          <w:p w:rsidR="004B248C" w:rsidRPr="006C2DCC" w:rsidRDefault="004B248C" w:rsidP="004E6871">
            <w:pPr>
              <w:spacing w:line="240" w:lineRule="exact"/>
              <w:rPr>
                <w:rFonts w:ascii="宋体" w:cs="仿宋_GB2312"/>
                <w:szCs w:val="21"/>
              </w:rPr>
            </w:pPr>
            <w:r w:rsidRPr="006C2DCC">
              <w:rPr>
                <w:rFonts w:ascii="宋体" w:cs="仿宋_GB2312" w:hint="eastAsia"/>
                <w:szCs w:val="21"/>
              </w:rPr>
              <w:t>4.组织开展我推荐、我评议身边好人活动（创建单位干部职工每人每年成功推荐好人线索4条以上）；开展学习宣传道德模范、身边好人等先进典型活动2次以上；慰问帮扶道德模范等先模人物2次以上。（</w:t>
            </w:r>
            <w:r>
              <w:rPr>
                <w:rFonts w:ascii="宋体" w:cs="仿宋_GB2312" w:hint="eastAsia"/>
                <w:szCs w:val="21"/>
              </w:rPr>
              <w:t>6</w:t>
            </w:r>
            <w:r w:rsidRPr="006C2DCC">
              <w:rPr>
                <w:rFonts w:ascii="宋体" w:cs="仿宋_GB2312" w:hint="eastAsia"/>
                <w:szCs w:val="21"/>
              </w:rPr>
              <w:t>分）</w:t>
            </w:r>
          </w:p>
          <w:p w:rsidR="004B248C" w:rsidRDefault="004B248C" w:rsidP="004E6871">
            <w:pPr>
              <w:spacing w:line="240" w:lineRule="exact"/>
              <w:rPr>
                <w:rFonts w:ascii="宋体" w:cs="仿宋_GB2312"/>
                <w:szCs w:val="21"/>
              </w:rPr>
            </w:pPr>
            <w:r w:rsidRPr="006C2DCC">
              <w:rPr>
                <w:rFonts w:ascii="宋体" w:cs="仿宋_GB2312" w:hint="eastAsia"/>
                <w:szCs w:val="21"/>
              </w:rPr>
              <w:t>5.在单位开展禁毒宣传，开展公职人员涉毒情况调查，机关单位无涉毒情况发生。（2分）</w:t>
            </w:r>
          </w:p>
        </w:tc>
        <w:tc>
          <w:tcPr>
            <w:tcW w:w="735" w:type="dxa"/>
            <w:vAlign w:val="center"/>
          </w:tcPr>
          <w:p w:rsidR="004B248C" w:rsidRDefault="004B248C" w:rsidP="004E6871">
            <w:pPr>
              <w:spacing w:line="240" w:lineRule="exact"/>
              <w:jc w:val="center"/>
              <w:rPr>
                <w:rFonts w:ascii="宋体" w:cs="仿宋_GB2312"/>
                <w:szCs w:val="21"/>
              </w:rPr>
            </w:pPr>
            <w:r>
              <w:rPr>
                <w:rFonts w:ascii="宋体" w:cs="仿宋_GB2312" w:hint="eastAsia"/>
                <w:szCs w:val="21"/>
              </w:rPr>
              <w:t>材料</w:t>
            </w:r>
          </w:p>
          <w:p w:rsidR="004B248C" w:rsidRDefault="004B248C" w:rsidP="004E6871">
            <w:pPr>
              <w:spacing w:line="240" w:lineRule="exact"/>
              <w:jc w:val="center"/>
              <w:rPr>
                <w:rFonts w:ascii="宋体" w:cs="仿宋_GB2312"/>
                <w:szCs w:val="21"/>
              </w:rPr>
            </w:pPr>
            <w:r>
              <w:rPr>
                <w:rFonts w:ascii="宋体" w:cs="仿宋_GB2312" w:hint="eastAsia"/>
                <w:szCs w:val="21"/>
              </w:rPr>
              <w:t>审查</w:t>
            </w:r>
          </w:p>
          <w:p w:rsidR="004B248C" w:rsidRDefault="004B248C" w:rsidP="004E6871">
            <w:pPr>
              <w:spacing w:line="240" w:lineRule="exact"/>
              <w:jc w:val="center"/>
              <w:rPr>
                <w:rFonts w:ascii="宋体" w:cs="仿宋_GB2312"/>
                <w:szCs w:val="21"/>
              </w:rPr>
            </w:pPr>
            <w:r>
              <w:rPr>
                <w:rFonts w:ascii="宋体" w:cs="仿宋_GB2312" w:hint="eastAsia"/>
                <w:szCs w:val="21"/>
              </w:rPr>
              <w:t>实地</w:t>
            </w:r>
          </w:p>
          <w:p w:rsidR="004B248C" w:rsidRDefault="004B248C" w:rsidP="004E6871">
            <w:pPr>
              <w:spacing w:line="240" w:lineRule="exact"/>
              <w:jc w:val="center"/>
              <w:rPr>
                <w:rFonts w:ascii="宋体" w:cs="仿宋_GB2312"/>
                <w:szCs w:val="21"/>
              </w:rPr>
            </w:pPr>
            <w:r>
              <w:rPr>
                <w:rFonts w:ascii="宋体" w:cs="仿宋_GB2312" w:hint="eastAsia"/>
                <w:szCs w:val="21"/>
              </w:rPr>
              <w:t>考察</w:t>
            </w:r>
          </w:p>
          <w:p w:rsidR="004B248C" w:rsidRDefault="004B248C" w:rsidP="004E6871">
            <w:pPr>
              <w:spacing w:line="240" w:lineRule="exact"/>
              <w:jc w:val="center"/>
              <w:rPr>
                <w:rFonts w:ascii="宋体" w:cs="仿宋_GB2312"/>
                <w:szCs w:val="21"/>
              </w:rPr>
            </w:pPr>
            <w:r>
              <w:rPr>
                <w:rFonts w:ascii="宋体" w:cs="仿宋_GB2312" w:hint="eastAsia"/>
                <w:szCs w:val="21"/>
              </w:rPr>
              <w:t>现场</w:t>
            </w:r>
          </w:p>
          <w:p w:rsidR="004B248C" w:rsidRDefault="004B248C" w:rsidP="004E6871">
            <w:pPr>
              <w:spacing w:line="240" w:lineRule="exact"/>
              <w:jc w:val="center"/>
              <w:rPr>
                <w:rFonts w:ascii="宋体" w:cs="仿宋_GB2312"/>
                <w:szCs w:val="21"/>
              </w:rPr>
            </w:pPr>
            <w:r>
              <w:rPr>
                <w:rFonts w:ascii="宋体" w:cs="仿宋_GB2312" w:hint="eastAsia"/>
                <w:szCs w:val="21"/>
              </w:rPr>
              <w:t>抽查</w:t>
            </w:r>
          </w:p>
        </w:tc>
        <w:tc>
          <w:tcPr>
            <w:tcW w:w="733" w:type="dxa"/>
            <w:vAlign w:val="center"/>
          </w:tcPr>
          <w:p w:rsidR="004B248C" w:rsidRDefault="004B248C" w:rsidP="004E6871">
            <w:pPr>
              <w:spacing w:line="260" w:lineRule="exact"/>
              <w:jc w:val="center"/>
              <w:rPr>
                <w:rFonts w:ascii="仿宋_GB2312" w:eastAsia="仿宋_GB2312" w:cs="仿宋_GB2312"/>
                <w:b/>
                <w:bCs/>
                <w:szCs w:val="21"/>
              </w:rPr>
            </w:pPr>
          </w:p>
        </w:tc>
        <w:tc>
          <w:tcPr>
            <w:tcW w:w="703" w:type="dxa"/>
            <w:vAlign w:val="center"/>
          </w:tcPr>
          <w:p w:rsidR="004B248C" w:rsidRDefault="004B248C" w:rsidP="004E6871">
            <w:pPr>
              <w:spacing w:line="260" w:lineRule="exact"/>
              <w:jc w:val="center"/>
              <w:rPr>
                <w:rFonts w:ascii="仿宋_GB2312" w:eastAsia="仿宋_GB2312" w:cs="仿宋_GB2312"/>
                <w:b/>
                <w:bCs/>
                <w:szCs w:val="21"/>
              </w:rPr>
            </w:pPr>
          </w:p>
        </w:tc>
      </w:tr>
      <w:tr w:rsidR="004B248C" w:rsidTr="004E6871">
        <w:trPr>
          <w:trHeight w:val="2810"/>
        </w:trPr>
        <w:tc>
          <w:tcPr>
            <w:tcW w:w="1578" w:type="dxa"/>
            <w:gridSpan w:val="2"/>
            <w:vAlign w:val="center"/>
          </w:tcPr>
          <w:p w:rsidR="004B248C" w:rsidRDefault="004B248C" w:rsidP="004E6871">
            <w:pPr>
              <w:spacing w:line="240" w:lineRule="exact"/>
              <w:jc w:val="center"/>
              <w:rPr>
                <w:rFonts w:ascii="宋体" w:cs="仿宋_GB2312"/>
                <w:b/>
                <w:szCs w:val="21"/>
              </w:rPr>
            </w:pPr>
            <w:r>
              <w:rPr>
                <w:rFonts w:ascii="宋体" w:cs="仿宋_GB2312" w:hint="eastAsia"/>
                <w:b/>
                <w:szCs w:val="21"/>
              </w:rPr>
              <w:lastRenderedPageBreak/>
              <w:t>群众性</w:t>
            </w:r>
          </w:p>
          <w:p w:rsidR="004B248C" w:rsidRDefault="004B248C" w:rsidP="004E6871">
            <w:pPr>
              <w:spacing w:line="240" w:lineRule="exact"/>
              <w:jc w:val="center"/>
              <w:rPr>
                <w:rFonts w:ascii="宋体" w:cs="仿宋_GB2312"/>
                <w:b/>
                <w:szCs w:val="21"/>
              </w:rPr>
            </w:pPr>
            <w:r>
              <w:rPr>
                <w:rFonts w:ascii="宋体" w:cs="仿宋_GB2312" w:hint="eastAsia"/>
                <w:b/>
                <w:szCs w:val="21"/>
              </w:rPr>
              <w:t>精神文明建设</w:t>
            </w:r>
          </w:p>
          <w:p w:rsidR="004B248C" w:rsidRDefault="004B248C" w:rsidP="004E6871">
            <w:pPr>
              <w:spacing w:line="240" w:lineRule="exact"/>
              <w:jc w:val="center"/>
              <w:rPr>
                <w:rFonts w:ascii="宋体" w:cs="仿宋_GB2312"/>
                <w:bCs/>
                <w:szCs w:val="21"/>
              </w:rPr>
            </w:pPr>
            <w:r>
              <w:rPr>
                <w:rFonts w:ascii="宋体" w:cs="仿宋_GB2312" w:hint="eastAsia"/>
                <w:bCs/>
                <w:szCs w:val="21"/>
              </w:rPr>
              <w:t>（</w:t>
            </w:r>
            <w:r w:rsidRPr="006C2DCC">
              <w:rPr>
                <w:rFonts w:ascii="宋体" w:cs="仿宋_GB2312" w:hint="eastAsia"/>
                <w:bCs/>
                <w:szCs w:val="21"/>
              </w:rPr>
              <w:t>23</w:t>
            </w:r>
            <w:r>
              <w:rPr>
                <w:rFonts w:ascii="宋体" w:cs="仿宋_GB2312" w:hint="eastAsia"/>
                <w:bCs/>
                <w:szCs w:val="21"/>
              </w:rPr>
              <w:t>分）</w:t>
            </w:r>
          </w:p>
        </w:tc>
        <w:tc>
          <w:tcPr>
            <w:tcW w:w="10080" w:type="dxa"/>
            <w:vAlign w:val="center"/>
          </w:tcPr>
          <w:p w:rsidR="004B248C" w:rsidRPr="006C2DCC" w:rsidRDefault="004B248C" w:rsidP="004E6871">
            <w:pPr>
              <w:spacing w:line="240" w:lineRule="exact"/>
              <w:rPr>
                <w:rFonts w:ascii="宋体" w:cs="仿宋_GB2312"/>
                <w:szCs w:val="21"/>
              </w:rPr>
            </w:pPr>
            <w:r>
              <w:rPr>
                <w:rFonts w:ascii="宋体" w:cs="仿宋_GB2312" w:hint="eastAsia"/>
                <w:szCs w:val="21"/>
              </w:rPr>
              <w:t>1.设立“讲文明树新风”公益广告和遵德守礼标示牌，开设文明创建专栏，有浓厚的创建氛围；开展文明礼仪进机关活动（有方案、有活动</w:t>
            </w:r>
            <w:r w:rsidRPr="006C2DCC">
              <w:rPr>
                <w:rFonts w:ascii="宋体" w:cs="仿宋_GB2312" w:hint="eastAsia"/>
                <w:szCs w:val="21"/>
              </w:rPr>
              <w:t>、有图片、有总结等）；开展文明餐桌行动（创建单位食堂设立“不剩饭、不剩菜”等文明用餐告示牌，环境卫生整洁，就餐文明），弘扬勤俭节约的良好风尚。（6分）</w:t>
            </w:r>
          </w:p>
          <w:p w:rsidR="004B248C" w:rsidRPr="006C2DCC" w:rsidRDefault="004B248C" w:rsidP="004E6871">
            <w:pPr>
              <w:spacing w:line="240" w:lineRule="exact"/>
              <w:rPr>
                <w:rFonts w:ascii="宋体" w:cs="仿宋_GB2312"/>
                <w:szCs w:val="21"/>
              </w:rPr>
            </w:pPr>
            <w:r w:rsidRPr="006C2DCC">
              <w:rPr>
                <w:rFonts w:ascii="宋体" w:cs="仿宋_GB2312" w:hint="eastAsia"/>
                <w:szCs w:val="21"/>
              </w:rPr>
              <w:t>2.组织开展文明交通、文明旅游知识学习，本单位干部职工无违反交通规则和旅游不文明现象。（</w:t>
            </w:r>
            <w:r w:rsidR="00E10EAD">
              <w:rPr>
                <w:rFonts w:ascii="宋体" w:cs="仿宋_GB2312" w:hint="eastAsia"/>
                <w:szCs w:val="21"/>
              </w:rPr>
              <w:t>2</w:t>
            </w:r>
            <w:r w:rsidRPr="006C2DCC">
              <w:rPr>
                <w:rFonts w:ascii="宋体" w:cs="仿宋_GB2312" w:hint="eastAsia"/>
                <w:szCs w:val="21"/>
              </w:rPr>
              <w:t>分）</w:t>
            </w:r>
          </w:p>
          <w:p w:rsidR="004B248C" w:rsidRPr="006C2DCC" w:rsidRDefault="004B248C" w:rsidP="004E6871">
            <w:pPr>
              <w:spacing w:line="240" w:lineRule="exact"/>
              <w:rPr>
                <w:rFonts w:ascii="宋体" w:cs="仿宋_GB2312"/>
                <w:szCs w:val="21"/>
              </w:rPr>
            </w:pPr>
            <w:r w:rsidRPr="006C2DCC">
              <w:rPr>
                <w:rFonts w:ascii="宋体" w:cs="仿宋_GB2312" w:hint="eastAsia"/>
                <w:szCs w:val="21"/>
              </w:rPr>
              <w:t>3.开展“书香湖南”全民读书活动，带头完成党报党刊发行任务。（2分）</w:t>
            </w:r>
          </w:p>
          <w:p w:rsidR="004B248C" w:rsidRPr="006C2DCC" w:rsidRDefault="004B248C" w:rsidP="004E6871">
            <w:pPr>
              <w:spacing w:line="240" w:lineRule="exact"/>
              <w:rPr>
                <w:rFonts w:ascii="宋体" w:cs="仿宋_GB2312"/>
                <w:szCs w:val="21"/>
              </w:rPr>
            </w:pPr>
            <w:r w:rsidRPr="006C2DCC">
              <w:rPr>
                <w:rFonts w:ascii="宋体" w:cs="仿宋_GB2312" w:hint="eastAsia"/>
                <w:szCs w:val="21"/>
              </w:rPr>
              <w:t>4.开展“我们的节日”（春节、元宵节、清明节、端午节、七夕节、中秋节、重阳节和湘西少数民族传统节日活动。（4次及以上））（4分）</w:t>
            </w:r>
          </w:p>
          <w:p w:rsidR="004B248C" w:rsidRDefault="004B248C" w:rsidP="004E6871">
            <w:pPr>
              <w:spacing w:line="240" w:lineRule="exact"/>
              <w:rPr>
                <w:rFonts w:ascii="宋体" w:cs="仿宋_GB2312"/>
                <w:szCs w:val="21"/>
              </w:rPr>
            </w:pPr>
            <w:r>
              <w:rPr>
                <w:rFonts w:ascii="宋体" w:cs="仿宋_GB2312" w:hint="eastAsia"/>
                <w:szCs w:val="21"/>
              </w:rPr>
              <w:t>5.开展中华传统文化和民族文化进机关、校园、企业、农村、社区、家庭等活动，全年</w:t>
            </w:r>
            <w:bookmarkStart w:id="0" w:name="_GoBack"/>
            <w:bookmarkEnd w:id="0"/>
            <w:r>
              <w:rPr>
                <w:rFonts w:ascii="宋体" w:cs="仿宋_GB2312" w:hint="eastAsia"/>
                <w:szCs w:val="21"/>
              </w:rPr>
              <w:t>不少于3次。（3分）</w:t>
            </w:r>
          </w:p>
          <w:p w:rsidR="004B248C" w:rsidRDefault="004B248C" w:rsidP="004E6871">
            <w:pPr>
              <w:spacing w:line="240" w:lineRule="exact"/>
              <w:rPr>
                <w:rFonts w:ascii="宋体" w:cs="仿宋_GB2312"/>
                <w:szCs w:val="21"/>
              </w:rPr>
            </w:pPr>
            <w:r>
              <w:rPr>
                <w:rFonts w:ascii="宋体" w:cs="仿宋_GB2312" w:hint="eastAsia"/>
                <w:szCs w:val="21"/>
              </w:rPr>
              <w:t>6.完成“文明单位结对共建文明新村</w:t>
            </w:r>
            <w:r w:rsidRPr="004A5B73">
              <w:rPr>
                <w:rFonts w:ascii="宋体" w:cs="仿宋_GB2312" w:hint="eastAsia"/>
                <w:szCs w:val="21"/>
              </w:rPr>
              <w:t>”各项任务，倡导移风易俗、树立乡风文明，无封建迷信、聚众赌博、婚丧事违规操办现象，支持殡葬改革。（6分，创建单位结对帮扶贫困村2019</w:t>
            </w:r>
            <w:r>
              <w:rPr>
                <w:rFonts w:ascii="宋体" w:cs="仿宋_GB2312" w:hint="eastAsia"/>
                <w:szCs w:val="21"/>
              </w:rPr>
              <w:t>年</w:t>
            </w:r>
            <w:r w:rsidRPr="004A5B73">
              <w:rPr>
                <w:rFonts w:ascii="宋体" w:cs="仿宋_GB2312" w:hint="eastAsia"/>
                <w:szCs w:val="21"/>
              </w:rPr>
              <w:t>需全面完成成功创建县级及以上文明村任务，未全面完成本项不予计分））</w:t>
            </w:r>
          </w:p>
        </w:tc>
        <w:tc>
          <w:tcPr>
            <w:tcW w:w="735" w:type="dxa"/>
            <w:vAlign w:val="center"/>
          </w:tcPr>
          <w:p w:rsidR="004B248C" w:rsidRDefault="004B248C" w:rsidP="004E6871">
            <w:pPr>
              <w:spacing w:line="240" w:lineRule="exact"/>
              <w:jc w:val="center"/>
              <w:rPr>
                <w:rFonts w:ascii="宋体" w:cs="仿宋_GB2312"/>
                <w:szCs w:val="21"/>
              </w:rPr>
            </w:pPr>
            <w:r>
              <w:rPr>
                <w:rFonts w:ascii="宋体" w:cs="仿宋_GB2312" w:hint="eastAsia"/>
                <w:szCs w:val="21"/>
              </w:rPr>
              <w:t>材料</w:t>
            </w:r>
          </w:p>
          <w:p w:rsidR="004B248C" w:rsidRDefault="004B248C" w:rsidP="004E6871">
            <w:pPr>
              <w:spacing w:line="240" w:lineRule="exact"/>
              <w:jc w:val="center"/>
              <w:rPr>
                <w:rFonts w:ascii="宋体" w:cs="仿宋_GB2312"/>
                <w:szCs w:val="21"/>
              </w:rPr>
            </w:pPr>
            <w:r>
              <w:rPr>
                <w:rFonts w:ascii="宋体" w:cs="仿宋_GB2312" w:hint="eastAsia"/>
                <w:szCs w:val="21"/>
              </w:rPr>
              <w:t>审查</w:t>
            </w:r>
          </w:p>
          <w:p w:rsidR="004B248C" w:rsidRDefault="004B248C" w:rsidP="004E6871">
            <w:pPr>
              <w:spacing w:line="240" w:lineRule="exact"/>
              <w:jc w:val="center"/>
              <w:rPr>
                <w:rFonts w:ascii="宋体" w:cs="仿宋_GB2312"/>
                <w:szCs w:val="21"/>
              </w:rPr>
            </w:pPr>
            <w:r>
              <w:rPr>
                <w:rFonts w:ascii="宋体" w:cs="仿宋_GB2312" w:hint="eastAsia"/>
                <w:szCs w:val="21"/>
              </w:rPr>
              <w:t>实地</w:t>
            </w:r>
          </w:p>
          <w:p w:rsidR="004B248C" w:rsidRDefault="004B248C" w:rsidP="004E6871">
            <w:pPr>
              <w:spacing w:line="240" w:lineRule="exact"/>
              <w:jc w:val="center"/>
              <w:rPr>
                <w:rFonts w:ascii="宋体" w:cs="仿宋_GB2312"/>
                <w:szCs w:val="21"/>
              </w:rPr>
            </w:pPr>
            <w:r>
              <w:rPr>
                <w:rFonts w:ascii="宋体" w:cs="仿宋_GB2312" w:hint="eastAsia"/>
                <w:szCs w:val="21"/>
              </w:rPr>
              <w:t>考察</w:t>
            </w:r>
          </w:p>
        </w:tc>
        <w:tc>
          <w:tcPr>
            <w:tcW w:w="733" w:type="dxa"/>
            <w:vAlign w:val="center"/>
          </w:tcPr>
          <w:p w:rsidR="004B248C" w:rsidRDefault="004B248C" w:rsidP="004E6871">
            <w:pPr>
              <w:spacing w:line="260" w:lineRule="exact"/>
              <w:jc w:val="center"/>
              <w:rPr>
                <w:rFonts w:ascii="仿宋_GB2312" w:eastAsia="仿宋_GB2312" w:cs="仿宋_GB2312"/>
                <w:b/>
                <w:bCs/>
                <w:szCs w:val="21"/>
              </w:rPr>
            </w:pPr>
          </w:p>
        </w:tc>
        <w:tc>
          <w:tcPr>
            <w:tcW w:w="703" w:type="dxa"/>
            <w:vAlign w:val="center"/>
          </w:tcPr>
          <w:p w:rsidR="004B248C" w:rsidRDefault="004B248C" w:rsidP="004E6871">
            <w:pPr>
              <w:spacing w:line="260" w:lineRule="exact"/>
              <w:jc w:val="center"/>
              <w:rPr>
                <w:rFonts w:ascii="仿宋_GB2312" w:eastAsia="仿宋_GB2312" w:cs="仿宋_GB2312"/>
                <w:b/>
                <w:bCs/>
                <w:szCs w:val="21"/>
              </w:rPr>
            </w:pPr>
          </w:p>
        </w:tc>
      </w:tr>
      <w:tr w:rsidR="004B248C" w:rsidTr="004E6871">
        <w:trPr>
          <w:trHeight w:val="1390"/>
        </w:trPr>
        <w:tc>
          <w:tcPr>
            <w:tcW w:w="1578" w:type="dxa"/>
            <w:gridSpan w:val="2"/>
            <w:vAlign w:val="center"/>
          </w:tcPr>
          <w:p w:rsidR="004B248C" w:rsidRDefault="004B248C" w:rsidP="004E6871">
            <w:pPr>
              <w:spacing w:line="240" w:lineRule="exact"/>
              <w:jc w:val="center"/>
              <w:rPr>
                <w:rFonts w:ascii="宋体" w:cs="仿宋_GB2312"/>
                <w:b/>
                <w:szCs w:val="21"/>
              </w:rPr>
            </w:pPr>
            <w:r>
              <w:rPr>
                <w:rFonts w:ascii="宋体" w:cs="仿宋_GB2312" w:hint="eastAsia"/>
                <w:b/>
                <w:szCs w:val="21"/>
              </w:rPr>
              <w:t>志愿</w:t>
            </w:r>
          </w:p>
          <w:p w:rsidR="004B248C" w:rsidRDefault="004B248C" w:rsidP="004E6871">
            <w:pPr>
              <w:spacing w:line="240" w:lineRule="exact"/>
              <w:jc w:val="center"/>
              <w:rPr>
                <w:rFonts w:ascii="宋体" w:cs="仿宋_GB2312"/>
                <w:b/>
                <w:szCs w:val="21"/>
              </w:rPr>
            </w:pPr>
            <w:r>
              <w:rPr>
                <w:rFonts w:ascii="宋体" w:cs="仿宋_GB2312" w:hint="eastAsia"/>
                <w:b/>
                <w:szCs w:val="21"/>
              </w:rPr>
              <w:t>服务</w:t>
            </w:r>
          </w:p>
          <w:p w:rsidR="004B248C" w:rsidRDefault="004B248C" w:rsidP="004E6871">
            <w:pPr>
              <w:spacing w:line="240" w:lineRule="exact"/>
              <w:jc w:val="center"/>
              <w:rPr>
                <w:rFonts w:ascii="宋体" w:cs="仿宋_GB2312"/>
                <w:bCs/>
                <w:szCs w:val="21"/>
              </w:rPr>
            </w:pPr>
            <w:r>
              <w:rPr>
                <w:rFonts w:ascii="宋体" w:cs="仿宋_GB2312" w:hint="eastAsia"/>
                <w:bCs/>
                <w:szCs w:val="21"/>
              </w:rPr>
              <w:t>（10分）</w:t>
            </w:r>
          </w:p>
        </w:tc>
        <w:tc>
          <w:tcPr>
            <w:tcW w:w="10080" w:type="dxa"/>
            <w:vAlign w:val="center"/>
          </w:tcPr>
          <w:p w:rsidR="004B248C" w:rsidRDefault="004B248C" w:rsidP="004E6871">
            <w:pPr>
              <w:spacing w:line="240" w:lineRule="exact"/>
              <w:rPr>
                <w:rFonts w:ascii="宋体" w:cs="仿宋_GB2312"/>
                <w:szCs w:val="21"/>
              </w:rPr>
            </w:pPr>
            <w:r>
              <w:rPr>
                <w:rFonts w:ascii="宋体" w:cs="仿宋_GB2312" w:hint="eastAsia"/>
                <w:szCs w:val="21"/>
              </w:rPr>
              <w:t>1.成立学雷锋志愿服务队，并在湖南志愿服务网注册，志愿者达到本单位总人数的</w:t>
            </w:r>
            <w:r w:rsidRPr="00AB03A2">
              <w:rPr>
                <w:rFonts w:ascii="宋体" w:cs="仿宋_GB2312" w:hint="eastAsia"/>
                <w:szCs w:val="21"/>
              </w:rPr>
              <w:t>100％</w:t>
            </w:r>
            <w:r>
              <w:rPr>
                <w:rFonts w:ascii="宋体" w:cs="仿宋_GB2312" w:hint="eastAsia"/>
                <w:szCs w:val="21"/>
              </w:rPr>
              <w:t>以上。（2分）</w:t>
            </w:r>
          </w:p>
          <w:p w:rsidR="004B248C" w:rsidRDefault="004B248C" w:rsidP="004E6871">
            <w:pPr>
              <w:spacing w:line="240" w:lineRule="exact"/>
              <w:rPr>
                <w:rFonts w:ascii="宋体" w:cs="仿宋_GB2312"/>
                <w:szCs w:val="21"/>
              </w:rPr>
            </w:pPr>
            <w:r>
              <w:rPr>
                <w:rFonts w:ascii="宋体" w:cs="仿宋_GB2312" w:hint="eastAsia"/>
                <w:szCs w:val="21"/>
              </w:rPr>
              <w:t>2.围绕“三关爱”（关爱他人、关爱社会、关爱自然），组织开展讲文明树新风、扶危济困、大型社会活动等志愿服务活动，每年不少</w:t>
            </w:r>
            <w:r w:rsidRPr="004A5B73">
              <w:rPr>
                <w:rFonts w:ascii="宋体" w:cs="仿宋_GB2312" w:hint="eastAsia"/>
                <w:szCs w:val="21"/>
              </w:rPr>
              <w:t>于6次（三关爱</w:t>
            </w:r>
            <w:r>
              <w:rPr>
                <w:rFonts w:ascii="宋体" w:cs="仿宋_GB2312" w:hint="eastAsia"/>
                <w:szCs w:val="21"/>
              </w:rPr>
              <w:t>活动</w:t>
            </w:r>
            <w:r w:rsidRPr="004A5B73">
              <w:rPr>
                <w:rFonts w:ascii="宋体" w:cs="仿宋_GB2312" w:hint="eastAsia"/>
                <w:szCs w:val="21"/>
              </w:rPr>
              <w:t>各2次）</w:t>
            </w:r>
            <w:r>
              <w:rPr>
                <w:rFonts w:ascii="宋体" w:cs="仿宋_GB2312" w:hint="eastAsia"/>
                <w:szCs w:val="21"/>
              </w:rPr>
              <w:t>。（5分）</w:t>
            </w:r>
          </w:p>
          <w:p w:rsidR="004B248C" w:rsidRDefault="004B248C" w:rsidP="004E6871">
            <w:pPr>
              <w:spacing w:line="240" w:lineRule="exact"/>
              <w:rPr>
                <w:rFonts w:ascii="宋体" w:cs="仿宋_GB2312"/>
                <w:szCs w:val="21"/>
              </w:rPr>
            </w:pPr>
            <w:r>
              <w:rPr>
                <w:rFonts w:ascii="宋体" w:cs="仿宋_GB2312" w:hint="eastAsia"/>
                <w:szCs w:val="21"/>
              </w:rPr>
              <w:t>3.积极配合吉祥人寿保险公司为已注册成为志愿者的在职干部职工购买公益保险，保障志愿者权益。（</w:t>
            </w:r>
            <w:r w:rsidRPr="00AB03A2">
              <w:rPr>
                <w:rFonts w:ascii="宋体" w:cs="仿宋_GB2312" w:hint="eastAsia"/>
                <w:szCs w:val="21"/>
              </w:rPr>
              <w:t>3分</w:t>
            </w:r>
            <w:r>
              <w:rPr>
                <w:rFonts w:ascii="宋体" w:cs="仿宋_GB2312" w:hint="eastAsia"/>
                <w:szCs w:val="21"/>
              </w:rPr>
              <w:t>）</w:t>
            </w:r>
          </w:p>
        </w:tc>
        <w:tc>
          <w:tcPr>
            <w:tcW w:w="735" w:type="dxa"/>
            <w:vAlign w:val="center"/>
          </w:tcPr>
          <w:p w:rsidR="004B248C" w:rsidRDefault="004B248C" w:rsidP="004E6871">
            <w:pPr>
              <w:spacing w:line="240" w:lineRule="exact"/>
              <w:jc w:val="center"/>
              <w:rPr>
                <w:rFonts w:ascii="宋体" w:cs="仿宋_GB2312"/>
                <w:szCs w:val="21"/>
              </w:rPr>
            </w:pPr>
            <w:r>
              <w:rPr>
                <w:rFonts w:ascii="宋体" w:cs="仿宋_GB2312" w:hint="eastAsia"/>
                <w:szCs w:val="21"/>
              </w:rPr>
              <w:t>材料</w:t>
            </w:r>
          </w:p>
          <w:p w:rsidR="004B248C" w:rsidRDefault="004B248C" w:rsidP="004E6871">
            <w:pPr>
              <w:spacing w:line="240" w:lineRule="exact"/>
              <w:jc w:val="center"/>
              <w:rPr>
                <w:rFonts w:ascii="宋体" w:cs="仿宋_GB2312"/>
                <w:szCs w:val="21"/>
              </w:rPr>
            </w:pPr>
            <w:r>
              <w:rPr>
                <w:rFonts w:ascii="宋体" w:cs="仿宋_GB2312" w:hint="eastAsia"/>
                <w:szCs w:val="21"/>
              </w:rPr>
              <w:t>审查</w:t>
            </w:r>
          </w:p>
        </w:tc>
        <w:tc>
          <w:tcPr>
            <w:tcW w:w="733" w:type="dxa"/>
            <w:vAlign w:val="center"/>
          </w:tcPr>
          <w:p w:rsidR="004B248C" w:rsidRDefault="004B248C" w:rsidP="004E6871">
            <w:pPr>
              <w:spacing w:line="260" w:lineRule="exact"/>
              <w:jc w:val="center"/>
              <w:rPr>
                <w:rFonts w:ascii="宋体" w:cs="仿宋_GB2312"/>
                <w:b/>
                <w:bCs/>
                <w:szCs w:val="21"/>
              </w:rPr>
            </w:pPr>
          </w:p>
        </w:tc>
        <w:tc>
          <w:tcPr>
            <w:tcW w:w="703" w:type="dxa"/>
            <w:vAlign w:val="center"/>
          </w:tcPr>
          <w:p w:rsidR="004B248C" w:rsidRDefault="004B248C" w:rsidP="004E6871">
            <w:pPr>
              <w:spacing w:line="260" w:lineRule="exact"/>
              <w:jc w:val="center"/>
              <w:rPr>
                <w:rFonts w:ascii="宋体" w:cs="仿宋_GB2312"/>
                <w:b/>
                <w:bCs/>
                <w:szCs w:val="21"/>
              </w:rPr>
            </w:pPr>
          </w:p>
        </w:tc>
      </w:tr>
      <w:tr w:rsidR="004B248C" w:rsidTr="004E6871">
        <w:trPr>
          <w:trHeight w:val="1083"/>
        </w:trPr>
        <w:tc>
          <w:tcPr>
            <w:tcW w:w="1578" w:type="dxa"/>
            <w:gridSpan w:val="2"/>
            <w:vAlign w:val="center"/>
          </w:tcPr>
          <w:p w:rsidR="004B248C" w:rsidRDefault="004B248C" w:rsidP="004E6871">
            <w:pPr>
              <w:spacing w:line="240" w:lineRule="exact"/>
              <w:jc w:val="center"/>
              <w:rPr>
                <w:rFonts w:ascii="宋体" w:cs="仿宋_GB2312"/>
                <w:b/>
                <w:szCs w:val="21"/>
              </w:rPr>
            </w:pPr>
            <w:r>
              <w:rPr>
                <w:rFonts w:ascii="宋体" w:cs="仿宋_GB2312" w:hint="eastAsia"/>
                <w:b/>
                <w:szCs w:val="21"/>
              </w:rPr>
              <w:t>未成年人思想道德建设</w:t>
            </w:r>
          </w:p>
          <w:p w:rsidR="004B248C" w:rsidRDefault="004B248C" w:rsidP="004E6871">
            <w:pPr>
              <w:spacing w:line="240" w:lineRule="exact"/>
              <w:jc w:val="center"/>
              <w:rPr>
                <w:rFonts w:ascii="宋体" w:cs="仿宋_GB2312"/>
                <w:bCs/>
                <w:szCs w:val="21"/>
              </w:rPr>
            </w:pPr>
            <w:r>
              <w:rPr>
                <w:rFonts w:ascii="宋体" w:cs="仿宋_GB2312" w:hint="eastAsia"/>
                <w:bCs/>
                <w:szCs w:val="21"/>
              </w:rPr>
              <w:t>（4分）</w:t>
            </w:r>
          </w:p>
        </w:tc>
        <w:tc>
          <w:tcPr>
            <w:tcW w:w="10080" w:type="dxa"/>
            <w:vAlign w:val="center"/>
          </w:tcPr>
          <w:p w:rsidR="004B248C" w:rsidRDefault="004B248C" w:rsidP="004E6871">
            <w:pPr>
              <w:spacing w:line="240" w:lineRule="exact"/>
              <w:rPr>
                <w:rFonts w:ascii="宋体" w:cs="仿宋_GB2312"/>
                <w:szCs w:val="21"/>
              </w:rPr>
            </w:pPr>
            <w:r>
              <w:rPr>
                <w:rFonts w:ascii="宋体" w:cs="仿宋_GB2312" w:hint="eastAsia"/>
                <w:szCs w:val="21"/>
              </w:rPr>
              <w:t>1.成立未成年人思想道德建设领导小组和关心下一代工作组织，建立家长学校，开展家长课堂。（1分）</w:t>
            </w:r>
          </w:p>
          <w:p w:rsidR="004B248C" w:rsidRDefault="004B248C" w:rsidP="004E6871">
            <w:pPr>
              <w:spacing w:line="240" w:lineRule="exact"/>
              <w:rPr>
                <w:rFonts w:ascii="宋体" w:cs="仿宋_GB2312"/>
                <w:szCs w:val="21"/>
              </w:rPr>
            </w:pPr>
            <w:r>
              <w:rPr>
                <w:rFonts w:ascii="宋体" w:cs="仿宋_GB2312" w:hint="eastAsia"/>
                <w:szCs w:val="21"/>
              </w:rPr>
              <w:t>2.抓好本单位未成年人思想道德建设工作；单位无未成年人吸毒、打架斗殴或</w:t>
            </w:r>
            <w:r w:rsidRPr="00AB03A2">
              <w:rPr>
                <w:rFonts w:ascii="宋体" w:cs="仿宋_GB2312" w:hint="eastAsia"/>
                <w:szCs w:val="21"/>
              </w:rPr>
              <w:t>危害社会</w:t>
            </w:r>
            <w:r>
              <w:rPr>
                <w:rFonts w:ascii="宋体" w:cs="仿宋_GB2312" w:hint="eastAsia"/>
                <w:szCs w:val="21"/>
              </w:rPr>
              <w:t>现象。（1分）</w:t>
            </w:r>
          </w:p>
          <w:p w:rsidR="004B248C" w:rsidRDefault="004B248C" w:rsidP="004E6871">
            <w:pPr>
              <w:spacing w:line="240" w:lineRule="exact"/>
              <w:rPr>
                <w:rFonts w:ascii="宋体" w:cs="仿宋_GB2312"/>
                <w:szCs w:val="21"/>
              </w:rPr>
            </w:pPr>
            <w:r>
              <w:rPr>
                <w:rFonts w:ascii="宋体" w:cs="仿宋_GB2312" w:hint="eastAsia"/>
                <w:szCs w:val="21"/>
              </w:rPr>
              <w:t>3.结对帮扶社会贫困留守儿童，特别是注重情感教育，不少于2次。（2分）</w:t>
            </w:r>
          </w:p>
        </w:tc>
        <w:tc>
          <w:tcPr>
            <w:tcW w:w="735" w:type="dxa"/>
            <w:vAlign w:val="center"/>
          </w:tcPr>
          <w:p w:rsidR="004B248C" w:rsidRDefault="004B248C" w:rsidP="004E6871">
            <w:pPr>
              <w:spacing w:line="240" w:lineRule="exact"/>
              <w:jc w:val="center"/>
              <w:rPr>
                <w:rFonts w:ascii="宋体" w:cs="仿宋_GB2312"/>
                <w:szCs w:val="21"/>
              </w:rPr>
            </w:pPr>
            <w:r>
              <w:rPr>
                <w:rFonts w:ascii="宋体" w:cs="仿宋_GB2312" w:hint="eastAsia"/>
                <w:szCs w:val="21"/>
              </w:rPr>
              <w:t>材料</w:t>
            </w:r>
          </w:p>
          <w:p w:rsidR="004B248C" w:rsidRDefault="004B248C" w:rsidP="004E6871">
            <w:pPr>
              <w:spacing w:line="240" w:lineRule="exact"/>
              <w:jc w:val="center"/>
              <w:rPr>
                <w:rFonts w:ascii="宋体" w:cs="仿宋_GB2312"/>
                <w:szCs w:val="21"/>
              </w:rPr>
            </w:pPr>
            <w:r>
              <w:rPr>
                <w:rFonts w:ascii="宋体" w:cs="仿宋_GB2312" w:hint="eastAsia"/>
                <w:szCs w:val="21"/>
              </w:rPr>
              <w:t>审查</w:t>
            </w:r>
          </w:p>
          <w:p w:rsidR="004B248C" w:rsidRDefault="004B248C" w:rsidP="004E6871">
            <w:pPr>
              <w:spacing w:line="240" w:lineRule="exact"/>
              <w:jc w:val="center"/>
              <w:rPr>
                <w:rFonts w:ascii="宋体" w:cs="仿宋_GB2312"/>
                <w:szCs w:val="21"/>
              </w:rPr>
            </w:pPr>
            <w:r>
              <w:rPr>
                <w:rFonts w:ascii="宋体" w:cs="仿宋_GB2312" w:hint="eastAsia"/>
                <w:szCs w:val="21"/>
              </w:rPr>
              <w:t>实地</w:t>
            </w:r>
          </w:p>
          <w:p w:rsidR="004B248C" w:rsidRDefault="004B248C" w:rsidP="004E6871">
            <w:pPr>
              <w:spacing w:line="240" w:lineRule="exact"/>
              <w:jc w:val="center"/>
              <w:rPr>
                <w:rFonts w:ascii="宋体" w:cs="仿宋_GB2312"/>
                <w:szCs w:val="21"/>
              </w:rPr>
            </w:pPr>
            <w:r>
              <w:rPr>
                <w:rFonts w:ascii="宋体" w:cs="仿宋_GB2312" w:hint="eastAsia"/>
                <w:szCs w:val="21"/>
              </w:rPr>
              <w:t>考察</w:t>
            </w:r>
          </w:p>
        </w:tc>
        <w:tc>
          <w:tcPr>
            <w:tcW w:w="733" w:type="dxa"/>
            <w:vAlign w:val="center"/>
          </w:tcPr>
          <w:p w:rsidR="004B248C" w:rsidRDefault="004B248C" w:rsidP="004E6871">
            <w:pPr>
              <w:spacing w:line="260" w:lineRule="exact"/>
              <w:jc w:val="center"/>
              <w:rPr>
                <w:rFonts w:ascii="宋体" w:cs="仿宋_GB2312"/>
                <w:b/>
                <w:bCs/>
                <w:szCs w:val="21"/>
              </w:rPr>
            </w:pPr>
          </w:p>
        </w:tc>
        <w:tc>
          <w:tcPr>
            <w:tcW w:w="703" w:type="dxa"/>
            <w:vAlign w:val="center"/>
          </w:tcPr>
          <w:p w:rsidR="004B248C" w:rsidRDefault="004B248C" w:rsidP="004E6871">
            <w:pPr>
              <w:spacing w:line="260" w:lineRule="exact"/>
              <w:jc w:val="center"/>
              <w:rPr>
                <w:rFonts w:ascii="宋体" w:cs="仿宋_GB2312"/>
                <w:b/>
                <w:bCs/>
                <w:szCs w:val="21"/>
              </w:rPr>
            </w:pPr>
          </w:p>
        </w:tc>
      </w:tr>
      <w:tr w:rsidR="004B248C" w:rsidTr="004E6871">
        <w:trPr>
          <w:trHeight w:val="1082"/>
        </w:trPr>
        <w:tc>
          <w:tcPr>
            <w:tcW w:w="1578" w:type="dxa"/>
            <w:gridSpan w:val="2"/>
            <w:vAlign w:val="center"/>
          </w:tcPr>
          <w:p w:rsidR="004B248C" w:rsidRDefault="004B248C" w:rsidP="004E6871">
            <w:pPr>
              <w:spacing w:line="240" w:lineRule="exact"/>
              <w:jc w:val="center"/>
              <w:rPr>
                <w:rFonts w:ascii="宋体" w:cs="宋体"/>
                <w:b/>
                <w:bCs/>
                <w:szCs w:val="21"/>
              </w:rPr>
            </w:pPr>
            <w:r>
              <w:rPr>
                <w:rFonts w:ascii="宋体" w:cs="宋体" w:hint="eastAsia"/>
                <w:b/>
                <w:bCs/>
                <w:szCs w:val="21"/>
              </w:rPr>
              <w:t>美丽湘西</w:t>
            </w:r>
          </w:p>
          <w:p w:rsidR="004B248C" w:rsidRDefault="004B248C" w:rsidP="004E6871">
            <w:pPr>
              <w:spacing w:line="240" w:lineRule="exact"/>
              <w:jc w:val="center"/>
              <w:rPr>
                <w:rFonts w:ascii="宋体" w:cs="宋体"/>
                <w:b/>
                <w:bCs/>
                <w:szCs w:val="21"/>
              </w:rPr>
            </w:pPr>
            <w:r>
              <w:rPr>
                <w:rFonts w:ascii="宋体" w:cs="宋体" w:hint="eastAsia"/>
                <w:b/>
                <w:bCs/>
                <w:szCs w:val="21"/>
              </w:rPr>
              <w:t>建设</w:t>
            </w:r>
          </w:p>
          <w:p w:rsidR="004B248C" w:rsidRDefault="004B248C" w:rsidP="004E6871">
            <w:pPr>
              <w:spacing w:line="240" w:lineRule="exact"/>
              <w:jc w:val="center"/>
              <w:rPr>
                <w:rFonts w:ascii="宋体" w:cs="仿宋_GB2312"/>
                <w:b/>
                <w:szCs w:val="21"/>
              </w:rPr>
            </w:pPr>
            <w:r>
              <w:rPr>
                <w:rFonts w:ascii="宋体" w:cs="宋体" w:hint="eastAsia"/>
                <w:bCs/>
                <w:szCs w:val="21"/>
              </w:rPr>
              <w:t>（8分）</w:t>
            </w:r>
          </w:p>
        </w:tc>
        <w:tc>
          <w:tcPr>
            <w:tcW w:w="10080" w:type="dxa"/>
            <w:vAlign w:val="center"/>
          </w:tcPr>
          <w:p w:rsidR="004B248C" w:rsidRDefault="004B248C" w:rsidP="004E6871">
            <w:pPr>
              <w:spacing w:line="240" w:lineRule="exact"/>
              <w:rPr>
                <w:rFonts w:ascii="宋体" w:cs="仿宋_GB2312"/>
                <w:szCs w:val="21"/>
              </w:rPr>
            </w:pPr>
            <w:r>
              <w:rPr>
                <w:rFonts w:ascii="宋体" w:cs="仿宋_GB2312" w:hint="eastAsia"/>
                <w:szCs w:val="21"/>
              </w:rPr>
              <w:t>1.完成美丽湘西建设任务、机关事业单位“厕所革命”，机关院落内外干净整洁、亮化、美化。（3分）</w:t>
            </w:r>
          </w:p>
          <w:p w:rsidR="004B248C" w:rsidRDefault="004B248C" w:rsidP="004E6871">
            <w:pPr>
              <w:spacing w:line="240" w:lineRule="exact"/>
              <w:rPr>
                <w:rFonts w:ascii="宋体" w:cs="仿宋_GB2312"/>
                <w:szCs w:val="21"/>
              </w:rPr>
            </w:pPr>
            <w:r>
              <w:rPr>
                <w:rFonts w:ascii="宋体" w:cs="仿宋_GB2312" w:hint="eastAsia"/>
                <w:szCs w:val="21"/>
              </w:rPr>
              <w:t>2.开展文明大宣传大劝导行动，在单位、社区、学校、公园、广场、车站、商场等场所设置宣传栏。（3分）</w:t>
            </w:r>
          </w:p>
          <w:p w:rsidR="004B248C" w:rsidRDefault="004B248C" w:rsidP="004E6871">
            <w:pPr>
              <w:spacing w:line="240" w:lineRule="exact"/>
              <w:rPr>
                <w:rFonts w:ascii="宋体" w:cs="宋体"/>
                <w:szCs w:val="21"/>
              </w:rPr>
            </w:pPr>
            <w:r>
              <w:rPr>
                <w:rFonts w:ascii="宋体" w:cs="仿宋_GB2312" w:hint="eastAsia"/>
                <w:szCs w:val="21"/>
              </w:rPr>
              <w:t>3.积极参与文明城市创建，完成创建的各项任务。（2分）</w:t>
            </w:r>
          </w:p>
        </w:tc>
        <w:tc>
          <w:tcPr>
            <w:tcW w:w="735" w:type="dxa"/>
            <w:vAlign w:val="center"/>
          </w:tcPr>
          <w:p w:rsidR="004B248C" w:rsidRDefault="004B248C" w:rsidP="004E6871">
            <w:pPr>
              <w:spacing w:line="240" w:lineRule="exact"/>
              <w:jc w:val="center"/>
              <w:rPr>
                <w:rFonts w:ascii="宋体" w:cs="宋体"/>
                <w:szCs w:val="21"/>
              </w:rPr>
            </w:pPr>
            <w:r>
              <w:rPr>
                <w:rFonts w:ascii="宋体" w:cs="宋体" w:hint="eastAsia"/>
                <w:szCs w:val="21"/>
              </w:rPr>
              <w:t>材料</w:t>
            </w:r>
          </w:p>
          <w:p w:rsidR="004B248C" w:rsidRDefault="004B248C" w:rsidP="004E6871">
            <w:pPr>
              <w:spacing w:line="240" w:lineRule="exact"/>
              <w:jc w:val="center"/>
              <w:rPr>
                <w:rFonts w:ascii="宋体" w:cs="宋体"/>
                <w:szCs w:val="21"/>
              </w:rPr>
            </w:pPr>
            <w:r>
              <w:rPr>
                <w:rFonts w:ascii="宋体" w:cs="宋体" w:hint="eastAsia"/>
                <w:szCs w:val="21"/>
              </w:rPr>
              <w:t>审查</w:t>
            </w:r>
          </w:p>
          <w:p w:rsidR="004B248C" w:rsidRDefault="004B248C" w:rsidP="004E6871">
            <w:pPr>
              <w:spacing w:line="240" w:lineRule="exact"/>
              <w:jc w:val="center"/>
              <w:rPr>
                <w:rFonts w:ascii="宋体" w:cs="宋体"/>
                <w:szCs w:val="21"/>
              </w:rPr>
            </w:pPr>
            <w:r>
              <w:rPr>
                <w:rFonts w:ascii="宋体" w:cs="宋体" w:hint="eastAsia"/>
                <w:szCs w:val="21"/>
              </w:rPr>
              <w:t>实地</w:t>
            </w:r>
          </w:p>
          <w:p w:rsidR="004B248C" w:rsidRDefault="004B248C" w:rsidP="004E6871">
            <w:pPr>
              <w:spacing w:line="240" w:lineRule="exact"/>
              <w:jc w:val="center"/>
              <w:rPr>
                <w:rFonts w:ascii="宋体" w:cs="宋体"/>
                <w:b/>
                <w:bCs/>
                <w:szCs w:val="21"/>
              </w:rPr>
            </w:pPr>
            <w:r>
              <w:rPr>
                <w:rFonts w:ascii="宋体" w:cs="宋体" w:hint="eastAsia"/>
                <w:szCs w:val="21"/>
              </w:rPr>
              <w:t>考察</w:t>
            </w:r>
          </w:p>
        </w:tc>
        <w:tc>
          <w:tcPr>
            <w:tcW w:w="733" w:type="dxa"/>
            <w:vAlign w:val="center"/>
          </w:tcPr>
          <w:p w:rsidR="004B248C" w:rsidRDefault="004B248C" w:rsidP="004E6871">
            <w:pPr>
              <w:spacing w:line="260" w:lineRule="exact"/>
              <w:jc w:val="center"/>
              <w:rPr>
                <w:rFonts w:ascii="宋体" w:cs="仿宋_GB2312"/>
                <w:b/>
                <w:bCs/>
                <w:szCs w:val="21"/>
              </w:rPr>
            </w:pPr>
          </w:p>
        </w:tc>
        <w:tc>
          <w:tcPr>
            <w:tcW w:w="703" w:type="dxa"/>
            <w:vAlign w:val="center"/>
          </w:tcPr>
          <w:p w:rsidR="004B248C" w:rsidRDefault="004B248C" w:rsidP="004E6871">
            <w:pPr>
              <w:spacing w:line="260" w:lineRule="exact"/>
              <w:jc w:val="center"/>
              <w:rPr>
                <w:rFonts w:ascii="宋体" w:cs="仿宋_GB2312"/>
                <w:b/>
                <w:bCs/>
                <w:szCs w:val="21"/>
              </w:rPr>
            </w:pPr>
          </w:p>
        </w:tc>
      </w:tr>
      <w:tr w:rsidR="004B248C" w:rsidTr="004E6871">
        <w:trPr>
          <w:trHeight w:val="771"/>
        </w:trPr>
        <w:tc>
          <w:tcPr>
            <w:tcW w:w="1578" w:type="dxa"/>
            <w:gridSpan w:val="2"/>
            <w:vAlign w:val="center"/>
          </w:tcPr>
          <w:p w:rsidR="004B248C" w:rsidRDefault="004B248C" w:rsidP="004E6871">
            <w:pPr>
              <w:spacing w:line="240" w:lineRule="exact"/>
              <w:jc w:val="center"/>
              <w:rPr>
                <w:rFonts w:ascii="宋体" w:cs="仿宋_GB2312"/>
                <w:b/>
                <w:szCs w:val="21"/>
              </w:rPr>
            </w:pPr>
            <w:r>
              <w:rPr>
                <w:rFonts w:ascii="宋体" w:cs="仿宋_GB2312" w:hint="eastAsia"/>
                <w:b/>
                <w:szCs w:val="21"/>
              </w:rPr>
              <w:t>作风</w:t>
            </w:r>
          </w:p>
          <w:p w:rsidR="004B248C" w:rsidRDefault="004B248C" w:rsidP="004E6871">
            <w:pPr>
              <w:spacing w:line="240" w:lineRule="exact"/>
              <w:jc w:val="center"/>
              <w:rPr>
                <w:rFonts w:ascii="宋体" w:cs="仿宋_GB2312"/>
                <w:b/>
                <w:szCs w:val="21"/>
              </w:rPr>
            </w:pPr>
            <w:r>
              <w:rPr>
                <w:rFonts w:ascii="宋体" w:cs="仿宋_GB2312" w:hint="eastAsia"/>
                <w:b/>
                <w:szCs w:val="21"/>
              </w:rPr>
              <w:t>建设</w:t>
            </w:r>
          </w:p>
          <w:p w:rsidR="004B248C" w:rsidRDefault="004B248C" w:rsidP="004E6871">
            <w:pPr>
              <w:spacing w:line="240" w:lineRule="exact"/>
              <w:jc w:val="center"/>
              <w:rPr>
                <w:rFonts w:ascii="宋体" w:cs="仿宋_GB2312"/>
                <w:szCs w:val="21"/>
              </w:rPr>
            </w:pPr>
            <w:r>
              <w:rPr>
                <w:rFonts w:ascii="宋体" w:cs="仿宋_GB2312" w:hint="eastAsia"/>
                <w:bCs/>
                <w:szCs w:val="21"/>
              </w:rPr>
              <w:t>（4分）</w:t>
            </w:r>
          </w:p>
        </w:tc>
        <w:tc>
          <w:tcPr>
            <w:tcW w:w="10080" w:type="dxa"/>
            <w:vAlign w:val="center"/>
          </w:tcPr>
          <w:p w:rsidR="004B248C" w:rsidRDefault="004B248C" w:rsidP="004E6871">
            <w:pPr>
              <w:spacing w:line="240" w:lineRule="exact"/>
              <w:rPr>
                <w:rFonts w:ascii="宋体" w:cs="仿宋_GB2312"/>
                <w:szCs w:val="21"/>
              </w:rPr>
            </w:pPr>
            <w:r>
              <w:rPr>
                <w:rFonts w:ascii="宋体" w:cs="仿宋_GB2312" w:hint="eastAsia"/>
                <w:szCs w:val="21"/>
              </w:rPr>
              <w:t>1.贯彻落实中央“八项规定”、省委“九项规定”和州委“七条规定”，无违反规定情形。（2分）</w:t>
            </w:r>
          </w:p>
          <w:p w:rsidR="004B248C" w:rsidRDefault="004B248C" w:rsidP="004E6871">
            <w:pPr>
              <w:spacing w:line="240" w:lineRule="exact"/>
              <w:rPr>
                <w:rFonts w:ascii="宋体" w:cs="仿宋_GB2312"/>
                <w:b/>
                <w:bCs/>
                <w:szCs w:val="21"/>
              </w:rPr>
            </w:pPr>
            <w:r>
              <w:rPr>
                <w:rFonts w:ascii="宋体" w:cs="仿宋_GB2312" w:hint="eastAsia"/>
                <w:szCs w:val="21"/>
              </w:rPr>
              <w:t>2.建立党务政务公开制度，文明执行公务，文明接待群众来访，群众对单位的满意度达</w:t>
            </w:r>
            <w:r w:rsidRPr="00AB03A2">
              <w:rPr>
                <w:rFonts w:ascii="宋体" w:cs="仿宋_GB2312" w:hint="eastAsia"/>
                <w:szCs w:val="21"/>
              </w:rPr>
              <w:t>到</w:t>
            </w:r>
            <w:r>
              <w:rPr>
                <w:rFonts w:ascii="宋体" w:cs="仿宋_GB2312" w:hint="eastAsia"/>
                <w:szCs w:val="21"/>
              </w:rPr>
              <w:t>9</w:t>
            </w:r>
            <w:r w:rsidRPr="00AB03A2">
              <w:rPr>
                <w:rFonts w:ascii="宋体" w:cs="仿宋_GB2312" w:hint="eastAsia"/>
                <w:szCs w:val="21"/>
              </w:rPr>
              <w:t>0%</w:t>
            </w:r>
            <w:r>
              <w:rPr>
                <w:rFonts w:ascii="宋体" w:cs="仿宋_GB2312" w:hint="eastAsia"/>
                <w:szCs w:val="21"/>
              </w:rPr>
              <w:t>。（2分）</w:t>
            </w:r>
          </w:p>
        </w:tc>
        <w:tc>
          <w:tcPr>
            <w:tcW w:w="735" w:type="dxa"/>
            <w:vAlign w:val="center"/>
          </w:tcPr>
          <w:p w:rsidR="004B248C" w:rsidRDefault="004B248C" w:rsidP="004E6871">
            <w:pPr>
              <w:spacing w:line="240" w:lineRule="exact"/>
              <w:jc w:val="center"/>
              <w:rPr>
                <w:rFonts w:ascii="宋体" w:cs="仿宋_GB2312"/>
                <w:szCs w:val="21"/>
              </w:rPr>
            </w:pPr>
            <w:r>
              <w:rPr>
                <w:rFonts w:ascii="宋体" w:cs="仿宋_GB2312" w:hint="eastAsia"/>
                <w:szCs w:val="21"/>
              </w:rPr>
              <w:t>材料</w:t>
            </w:r>
          </w:p>
          <w:p w:rsidR="004B248C" w:rsidRDefault="004B248C" w:rsidP="004E6871">
            <w:pPr>
              <w:spacing w:line="240" w:lineRule="exact"/>
              <w:jc w:val="center"/>
              <w:rPr>
                <w:rFonts w:ascii="宋体" w:cs="仿宋_GB2312"/>
                <w:szCs w:val="21"/>
              </w:rPr>
            </w:pPr>
            <w:r>
              <w:rPr>
                <w:rFonts w:ascii="宋体" w:cs="仿宋_GB2312" w:hint="eastAsia"/>
                <w:szCs w:val="21"/>
              </w:rPr>
              <w:t>审查</w:t>
            </w:r>
          </w:p>
          <w:p w:rsidR="004B248C" w:rsidRDefault="004B248C" w:rsidP="004E6871">
            <w:pPr>
              <w:spacing w:line="240" w:lineRule="exact"/>
              <w:jc w:val="center"/>
              <w:rPr>
                <w:rFonts w:ascii="宋体" w:cs="仿宋_GB2312"/>
                <w:szCs w:val="21"/>
              </w:rPr>
            </w:pPr>
            <w:r>
              <w:rPr>
                <w:rFonts w:ascii="宋体" w:cs="仿宋_GB2312" w:hint="eastAsia"/>
                <w:szCs w:val="21"/>
              </w:rPr>
              <w:t>问卷</w:t>
            </w:r>
          </w:p>
          <w:p w:rsidR="004B248C" w:rsidRDefault="004B248C" w:rsidP="004E6871">
            <w:pPr>
              <w:spacing w:line="240" w:lineRule="exact"/>
              <w:jc w:val="center"/>
              <w:rPr>
                <w:rFonts w:ascii="宋体" w:cs="仿宋_GB2312"/>
                <w:szCs w:val="21"/>
              </w:rPr>
            </w:pPr>
            <w:r>
              <w:rPr>
                <w:rFonts w:ascii="宋体" w:cs="仿宋_GB2312" w:hint="eastAsia"/>
                <w:szCs w:val="21"/>
              </w:rPr>
              <w:t>调查</w:t>
            </w:r>
          </w:p>
        </w:tc>
        <w:tc>
          <w:tcPr>
            <w:tcW w:w="733" w:type="dxa"/>
            <w:vAlign w:val="center"/>
          </w:tcPr>
          <w:p w:rsidR="004B248C" w:rsidRDefault="004B248C" w:rsidP="004E6871">
            <w:pPr>
              <w:spacing w:line="340" w:lineRule="exact"/>
              <w:jc w:val="center"/>
              <w:rPr>
                <w:rFonts w:ascii="宋体" w:cs="仿宋_GB2312"/>
                <w:b/>
                <w:bCs/>
                <w:szCs w:val="21"/>
              </w:rPr>
            </w:pPr>
          </w:p>
        </w:tc>
        <w:tc>
          <w:tcPr>
            <w:tcW w:w="703" w:type="dxa"/>
            <w:vAlign w:val="center"/>
          </w:tcPr>
          <w:p w:rsidR="004B248C" w:rsidRDefault="004B248C" w:rsidP="004E6871">
            <w:pPr>
              <w:spacing w:line="340" w:lineRule="exact"/>
              <w:jc w:val="center"/>
              <w:rPr>
                <w:rFonts w:ascii="宋体" w:cs="仿宋_GB2312"/>
                <w:b/>
                <w:bCs/>
                <w:szCs w:val="21"/>
              </w:rPr>
            </w:pPr>
          </w:p>
        </w:tc>
      </w:tr>
      <w:tr w:rsidR="004B248C" w:rsidTr="004E6871">
        <w:trPr>
          <w:trHeight w:val="614"/>
        </w:trPr>
        <w:tc>
          <w:tcPr>
            <w:tcW w:w="1578" w:type="dxa"/>
            <w:gridSpan w:val="2"/>
            <w:vAlign w:val="center"/>
          </w:tcPr>
          <w:p w:rsidR="004B248C" w:rsidRPr="00AB03A2" w:rsidRDefault="004B248C" w:rsidP="004E6871">
            <w:pPr>
              <w:spacing w:line="240" w:lineRule="exact"/>
              <w:jc w:val="center"/>
              <w:rPr>
                <w:rFonts w:ascii="宋体" w:cs="仿宋_GB2312"/>
                <w:b/>
                <w:szCs w:val="21"/>
              </w:rPr>
            </w:pPr>
            <w:r w:rsidRPr="00AB03A2">
              <w:rPr>
                <w:rFonts w:ascii="宋体" w:cs="仿宋_GB2312" w:hint="eastAsia"/>
                <w:b/>
                <w:szCs w:val="21"/>
              </w:rPr>
              <w:t>完成交办任务</w:t>
            </w:r>
          </w:p>
          <w:p w:rsidR="004B248C" w:rsidRPr="00AB03A2" w:rsidRDefault="004B248C" w:rsidP="004E6871">
            <w:pPr>
              <w:spacing w:line="240" w:lineRule="exact"/>
              <w:jc w:val="center"/>
              <w:rPr>
                <w:rFonts w:ascii="宋体" w:cs="仿宋_GB2312"/>
                <w:szCs w:val="21"/>
              </w:rPr>
            </w:pPr>
            <w:r w:rsidRPr="00AB03A2">
              <w:rPr>
                <w:rFonts w:ascii="宋体" w:cs="仿宋_GB2312" w:hint="eastAsia"/>
                <w:bCs/>
                <w:szCs w:val="21"/>
              </w:rPr>
              <w:t>（5分）</w:t>
            </w:r>
          </w:p>
        </w:tc>
        <w:tc>
          <w:tcPr>
            <w:tcW w:w="10080" w:type="dxa"/>
            <w:vAlign w:val="center"/>
          </w:tcPr>
          <w:p w:rsidR="004B248C" w:rsidRPr="00AB03A2" w:rsidRDefault="004B248C" w:rsidP="004E6871">
            <w:pPr>
              <w:spacing w:line="240" w:lineRule="exact"/>
              <w:rPr>
                <w:rFonts w:ascii="宋体" w:cs="仿宋_GB2312"/>
                <w:szCs w:val="21"/>
              </w:rPr>
            </w:pPr>
            <w:r w:rsidRPr="00AB03A2">
              <w:rPr>
                <w:rFonts w:ascii="宋体" w:cs="宋体" w:hint="eastAsia"/>
                <w:szCs w:val="21"/>
              </w:rPr>
              <w:t>完成州、县市文明委交办的工作任务。（5分）</w:t>
            </w:r>
          </w:p>
        </w:tc>
        <w:tc>
          <w:tcPr>
            <w:tcW w:w="735" w:type="dxa"/>
            <w:vAlign w:val="center"/>
          </w:tcPr>
          <w:p w:rsidR="004B248C" w:rsidRDefault="004B248C" w:rsidP="004E6871">
            <w:pPr>
              <w:spacing w:line="240" w:lineRule="exact"/>
              <w:jc w:val="center"/>
              <w:rPr>
                <w:rFonts w:ascii="宋体" w:cs="仿宋_GB2312"/>
                <w:szCs w:val="21"/>
              </w:rPr>
            </w:pPr>
          </w:p>
        </w:tc>
        <w:tc>
          <w:tcPr>
            <w:tcW w:w="733" w:type="dxa"/>
            <w:vAlign w:val="center"/>
          </w:tcPr>
          <w:p w:rsidR="004B248C" w:rsidRDefault="004B248C" w:rsidP="004E6871">
            <w:pPr>
              <w:spacing w:line="340" w:lineRule="exact"/>
              <w:jc w:val="center"/>
              <w:rPr>
                <w:rFonts w:ascii="宋体" w:cs="仿宋_GB2312"/>
                <w:b/>
                <w:bCs/>
                <w:szCs w:val="21"/>
              </w:rPr>
            </w:pPr>
          </w:p>
        </w:tc>
        <w:tc>
          <w:tcPr>
            <w:tcW w:w="703" w:type="dxa"/>
            <w:vAlign w:val="center"/>
          </w:tcPr>
          <w:p w:rsidR="004B248C" w:rsidRDefault="004B248C" w:rsidP="004E6871">
            <w:pPr>
              <w:spacing w:line="340" w:lineRule="exact"/>
              <w:jc w:val="center"/>
              <w:rPr>
                <w:rFonts w:ascii="宋体" w:cs="仿宋_GB2312"/>
                <w:b/>
                <w:bCs/>
                <w:szCs w:val="21"/>
              </w:rPr>
            </w:pPr>
          </w:p>
        </w:tc>
      </w:tr>
      <w:tr w:rsidR="004B248C" w:rsidTr="004E6871">
        <w:trPr>
          <w:trHeight w:val="1201"/>
        </w:trPr>
        <w:tc>
          <w:tcPr>
            <w:tcW w:w="930" w:type="dxa"/>
            <w:vMerge w:val="restart"/>
            <w:vAlign w:val="center"/>
          </w:tcPr>
          <w:p w:rsidR="004B248C" w:rsidRDefault="004B248C" w:rsidP="004E6871">
            <w:pPr>
              <w:spacing w:line="240" w:lineRule="exact"/>
              <w:jc w:val="center"/>
              <w:rPr>
                <w:rFonts w:ascii="宋体" w:cs="仿宋_GB2312"/>
                <w:b/>
                <w:szCs w:val="21"/>
              </w:rPr>
            </w:pPr>
            <w:r>
              <w:rPr>
                <w:rFonts w:ascii="宋体" w:cs="仿宋_GB2312" w:hint="eastAsia"/>
                <w:b/>
                <w:szCs w:val="21"/>
              </w:rPr>
              <w:lastRenderedPageBreak/>
              <w:t>奖</w:t>
            </w:r>
          </w:p>
          <w:p w:rsidR="004B248C" w:rsidRDefault="004B248C" w:rsidP="004E6871">
            <w:pPr>
              <w:spacing w:line="240" w:lineRule="exact"/>
              <w:jc w:val="center"/>
              <w:rPr>
                <w:rFonts w:ascii="宋体" w:cs="仿宋_GB2312"/>
                <w:b/>
                <w:szCs w:val="21"/>
              </w:rPr>
            </w:pPr>
            <w:r>
              <w:rPr>
                <w:rFonts w:ascii="宋体" w:cs="仿宋_GB2312" w:hint="eastAsia"/>
                <w:b/>
                <w:szCs w:val="21"/>
              </w:rPr>
              <w:t>惩</w:t>
            </w:r>
          </w:p>
        </w:tc>
        <w:tc>
          <w:tcPr>
            <w:tcW w:w="648" w:type="dxa"/>
            <w:vAlign w:val="center"/>
          </w:tcPr>
          <w:p w:rsidR="004B248C" w:rsidRDefault="004B248C" w:rsidP="004E6871">
            <w:pPr>
              <w:spacing w:line="240" w:lineRule="exact"/>
              <w:jc w:val="center"/>
              <w:rPr>
                <w:rFonts w:ascii="宋体" w:cs="仿宋_GB2312"/>
                <w:szCs w:val="21"/>
              </w:rPr>
            </w:pPr>
            <w:r>
              <w:rPr>
                <w:rFonts w:ascii="宋体" w:cs="仿宋_GB2312" w:hint="eastAsia"/>
                <w:szCs w:val="21"/>
              </w:rPr>
              <w:t>奖励</w:t>
            </w:r>
          </w:p>
          <w:p w:rsidR="004B248C" w:rsidRDefault="004B248C" w:rsidP="004E6871">
            <w:pPr>
              <w:spacing w:line="240" w:lineRule="exact"/>
              <w:jc w:val="center"/>
              <w:rPr>
                <w:rFonts w:ascii="宋体" w:cs="仿宋_GB2312"/>
                <w:szCs w:val="21"/>
              </w:rPr>
            </w:pPr>
            <w:r>
              <w:rPr>
                <w:rFonts w:ascii="宋体" w:cs="仿宋_GB2312" w:hint="eastAsia"/>
                <w:szCs w:val="21"/>
              </w:rPr>
              <w:t>加分</w:t>
            </w:r>
          </w:p>
        </w:tc>
        <w:tc>
          <w:tcPr>
            <w:tcW w:w="10080" w:type="dxa"/>
            <w:vAlign w:val="center"/>
          </w:tcPr>
          <w:p w:rsidR="004B248C" w:rsidRPr="00AB03A2" w:rsidRDefault="004B248C" w:rsidP="004E6871">
            <w:pPr>
              <w:spacing w:line="240" w:lineRule="exact"/>
              <w:rPr>
                <w:rFonts w:ascii="宋体" w:cs="仿宋_GB2312"/>
                <w:szCs w:val="21"/>
              </w:rPr>
            </w:pPr>
            <w:r w:rsidRPr="00AB03A2">
              <w:rPr>
                <w:rFonts w:ascii="宋体" w:cs="仿宋_GB2312" w:hint="eastAsia"/>
                <w:szCs w:val="21"/>
              </w:rPr>
              <w:t>1.获得国家、省级荣誉称号的，每获得一项分别加3分、2分；获省厅（局），州委、州政府奖励的每一项加1分，最高分不超过10分。</w:t>
            </w:r>
          </w:p>
          <w:p w:rsidR="004B248C" w:rsidRPr="00AB03A2" w:rsidRDefault="004B248C" w:rsidP="004E6871">
            <w:pPr>
              <w:spacing w:line="240" w:lineRule="exact"/>
              <w:rPr>
                <w:rFonts w:ascii="宋体" w:cs="仿宋_GB2312"/>
                <w:szCs w:val="21"/>
              </w:rPr>
            </w:pPr>
            <w:r w:rsidRPr="00AB03A2">
              <w:rPr>
                <w:rFonts w:ascii="宋体" w:cs="仿宋_GB2312" w:hint="eastAsia"/>
                <w:szCs w:val="21"/>
              </w:rPr>
              <w:t>2.创建工作经验在全国集中宣传，加3分；创建工作经验在全省集中宣传，加2分；创建工作经验在全州集中宣传，加1分。（同一荣誉不重复加分）</w:t>
            </w:r>
          </w:p>
        </w:tc>
        <w:tc>
          <w:tcPr>
            <w:tcW w:w="735" w:type="dxa"/>
            <w:vAlign w:val="center"/>
          </w:tcPr>
          <w:p w:rsidR="004B248C" w:rsidRDefault="004B248C" w:rsidP="004E6871">
            <w:pPr>
              <w:spacing w:line="240" w:lineRule="exact"/>
              <w:jc w:val="center"/>
              <w:rPr>
                <w:rFonts w:ascii="宋体" w:cs="仿宋_GB2312"/>
                <w:szCs w:val="21"/>
              </w:rPr>
            </w:pPr>
            <w:r>
              <w:rPr>
                <w:rFonts w:ascii="宋体" w:cs="仿宋_GB2312" w:hint="eastAsia"/>
                <w:szCs w:val="21"/>
              </w:rPr>
              <w:t>材料</w:t>
            </w:r>
          </w:p>
          <w:p w:rsidR="004B248C" w:rsidRDefault="004B248C" w:rsidP="004E6871">
            <w:pPr>
              <w:spacing w:line="240" w:lineRule="exact"/>
              <w:jc w:val="center"/>
              <w:rPr>
                <w:rFonts w:ascii="宋体" w:cs="仿宋_GB2312"/>
                <w:szCs w:val="21"/>
              </w:rPr>
            </w:pPr>
            <w:r>
              <w:rPr>
                <w:rFonts w:ascii="宋体" w:cs="仿宋_GB2312" w:hint="eastAsia"/>
                <w:szCs w:val="21"/>
              </w:rPr>
              <w:t>审核</w:t>
            </w:r>
          </w:p>
        </w:tc>
        <w:tc>
          <w:tcPr>
            <w:tcW w:w="733" w:type="dxa"/>
            <w:vAlign w:val="center"/>
          </w:tcPr>
          <w:p w:rsidR="004B248C" w:rsidRDefault="004B248C" w:rsidP="004E6871">
            <w:pPr>
              <w:spacing w:line="400" w:lineRule="exact"/>
              <w:jc w:val="center"/>
              <w:rPr>
                <w:rFonts w:ascii="宋体" w:cs="仿宋_GB2312"/>
                <w:bCs/>
                <w:szCs w:val="21"/>
              </w:rPr>
            </w:pPr>
          </w:p>
        </w:tc>
        <w:tc>
          <w:tcPr>
            <w:tcW w:w="703" w:type="dxa"/>
            <w:vAlign w:val="center"/>
          </w:tcPr>
          <w:p w:rsidR="004B248C" w:rsidRDefault="004B248C" w:rsidP="004E6871">
            <w:pPr>
              <w:spacing w:line="400" w:lineRule="exact"/>
              <w:jc w:val="center"/>
              <w:rPr>
                <w:rFonts w:ascii="宋体" w:cs="仿宋_GB2312"/>
                <w:bCs/>
                <w:szCs w:val="21"/>
              </w:rPr>
            </w:pPr>
          </w:p>
        </w:tc>
      </w:tr>
      <w:tr w:rsidR="004B248C" w:rsidTr="004E6871">
        <w:trPr>
          <w:trHeight w:val="1075"/>
        </w:trPr>
        <w:tc>
          <w:tcPr>
            <w:tcW w:w="930" w:type="dxa"/>
            <w:vMerge/>
            <w:vAlign w:val="center"/>
          </w:tcPr>
          <w:p w:rsidR="004B248C" w:rsidRDefault="004B248C" w:rsidP="004E6871"/>
        </w:tc>
        <w:tc>
          <w:tcPr>
            <w:tcW w:w="648" w:type="dxa"/>
            <w:vAlign w:val="center"/>
          </w:tcPr>
          <w:p w:rsidR="004B248C" w:rsidRDefault="004B248C" w:rsidP="004E6871">
            <w:pPr>
              <w:spacing w:line="240" w:lineRule="exact"/>
              <w:jc w:val="center"/>
              <w:rPr>
                <w:rFonts w:ascii="宋体" w:cs="仿宋_GB2312"/>
                <w:szCs w:val="21"/>
              </w:rPr>
            </w:pPr>
            <w:r>
              <w:rPr>
                <w:rFonts w:ascii="宋体" w:cs="仿宋_GB2312" w:hint="eastAsia"/>
                <w:szCs w:val="21"/>
              </w:rPr>
              <w:t>一票</w:t>
            </w:r>
          </w:p>
          <w:p w:rsidR="004B248C" w:rsidRDefault="004B248C" w:rsidP="004E6871">
            <w:pPr>
              <w:spacing w:line="240" w:lineRule="exact"/>
              <w:jc w:val="center"/>
              <w:rPr>
                <w:rFonts w:ascii="宋体" w:cs="仿宋_GB2312"/>
                <w:szCs w:val="21"/>
              </w:rPr>
            </w:pPr>
            <w:r>
              <w:rPr>
                <w:rFonts w:ascii="宋体" w:cs="仿宋_GB2312" w:hint="eastAsia"/>
                <w:szCs w:val="21"/>
              </w:rPr>
              <w:t>否决</w:t>
            </w:r>
          </w:p>
        </w:tc>
        <w:tc>
          <w:tcPr>
            <w:tcW w:w="10080" w:type="dxa"/>
            <w:vAlign w:val="center"/>
          </w:tcPr>
          <w:p w:rsidR="004B248C" w:rsidRPr="00AB03A2" w:rsidRDefault="004B248C" w:rsidP="004E6871">
            <w:pPr>
              <w:spacing w:line="240" w:lineRule="exact"/>
              <w:rPr>
                <w:rFonts w:ascii="宋体" w:cs="仿宋_GB2312"/>
                <w:szCs w:val="21"/>
              </w:rPr>
            </w:pPr>
            <w:r w:rsidRPr="00AB03A2">
              <w:rPr>
                <w:rFonts w:ascii="宋体" w:cs="仿宋_GB2312" w:hint="eastAsia"/>
                <w:szCs w:val="21"/>
              </w:rPr>
              <w:t>1.</w:t>
            </w:r>
            <w:r>
              <w:rPr>
                <w:rFonts w:ascii="宋体" w:cs="仿宋_GB2312" w:hint="eastAsia"/>
                <w:szCs w:val="21"/>
              </w:rPr>
              <w:t>创建单位</w:t>
            </w:r>
            <w:r w:rsidRPr="00AB03A2">
              <w:rPr>
                <w:rFonts w:ascii="宋体" w:cs="仿宋_GB2312" w:hint="eastAsia"/>
                <w:szCs w:val="21"/>
              </w:rPr>
              <w:t>班子成员或干部职工（</w:t>
            </w:r>
            <w:r>
              <w:rPr>
                <w:rFonts w:ascii="宋体" w:cs="仿宋_GB2312" w:hint="eastAsia"/>
                <w:szCs w:val="21"/>
              </w:rPr>
              <w:t>州直创建单位</w:t>
            </w:r>
            <w:r w:rsidRPr="00AB03A2">
              <w:rPr>
                <w:rFonts w:ascii="宋体" w:cs="仿宋_GB2312" w:hint="eastAsia"/>
                <w:szCs w:val="21"/>
              </w:rPr>
              <w:t>含离退休老同志）</w:t>
            </w:r>
            <w:r>
              <w:rPr>
                <w:rFonts w:ascii="宋体" w:cs="仿宋_GB2312" w:hint="eastAsia"/>
                <w:szCs w:val="21"/>
              </w:rPr>
              <w:t>出现</w:t>
            </w:r>
            <w:r w:rsidRPr="00AB03A2">
              <w:rPr>
                <w:rFonts w:ascii="宋体" w:cs="仿宋_GB2312" w:hint="eastAsia"/>
                <w:szCs w:val="21"/>
              </w:rPr>
              <w:t>违纪违法问题等。</w:t>
            </w:r>
          </w:p>
          <w:p w:rsidR="004B248C" w:rsidRPr="00AB03A2" w:rsidRDefault="004B248C" w:rsidP="004E6871">
            <w:pPr>
              <w:spacing w:line="240" w:lineRule="exact"/>
              <w:rPr>
                <w:rFonts w:ascii="宋体" w:cs="仿宋_GB2312"/>
                <w:szCs w:val="21"/>
              </w:rPr>
            </w:pPr>
            <w:r w:rsidRPr="00AB03A2">
              <w:rPr>
                <w:rFonts w:ascii="宋体" w:cs="仿宋_GB2312" w:hint="eastAsia"/>
                <w:szCs w:val="21"/>
              </w:rPr>
              <w:t>2.发生重大社会治安案件或重大安全事故等。</w:t>
            </w:r>
          </w:p>
          <w:p w:rsidR="004B248C" w:rsidRPr="00AB03A2" w:rsidRDefault="004B248C" w:rsidP="004E6871">
            <w:pPr>
              <w:spacing w:line="240" w:lineRule="exact"/>
              <w:rPr>
                <w:rFonts w:ascii="宋体" w:cs="仿宋_GB2312"/>
                <w:szCs w:val="21"/>
              </w:rPr>
            </w:pPr>
            <w:r w:rsidRPr="00AB03A2">
              <w:rPr>
                <w:rFonts w:ascii="宋体" w:cs="仿宋_GB2312" w:hint="eastAsia"/>
                <w:szCs w:val="21"/>
              </w:rPr>
              <w:t>3.在防范化解重大风险、精准脱贫、污染防治三大攻坚战</w:t>
            </w:r>
            <w:r>
              <w:rPr>
                <w:rFonts w:ascii="宋体" w:cs="仿宋_GB2312" w:hint="eastAsia"/>
                <w:szCs w:val="21"/>
              </w:rPr>
              <w:t>中</w:t>
            </w:r>
            <w:r w:rsidRPr="00AB03A2">
              <w:rPr>
                <w:rFonts w:ascii="宋体" w:cs="仿宋_GB2312" w:hint="eastAsia"/>
                <w:szCs w:val="21"/>
              </w:rPr>
              <w:t>出现严重问题等。</w:t>
            </w:r>
          </w:p>
        </w:tc>
        <w:tc>
          <w:tcPr>
            <w:tcW w:w="735" w:type="dxa"/>
            <w:vAlign w:val="center"/>
          </w:tcPr>
          <w:p w:rsidR="004B248C" w:rsidRDefault="004B248C" w:rsidP="004E6871">
            <w:pPr>
              <w:spacing w:line="220" w:lineRule="exact"/>
              <w:jc w:val="center"/>
              <w:rPr>
                <w:rFonts w:ascii="宋体" w:cs="仿宋_GB2312"/>
                <w:szCs w:val="21"/>
              </w:rPr>
            </w:pPr>
            <w:r>
              <w:rPr>
                <w:rFonts w:ascii="宋体" w:cs="仿宋_GB2312" w:hint="eastAsia"/>
                <w:szCs w:val="21"/>
              </w:rPr>
              <w:t>征求</w:t>
            </w:r>
          </w:p>
          <w:p w:rsidR="004B248C" w:rsidRDefault="004B248C" w:rsidP="004E6871">
            <w:pPr>
              <w:spacing w:line="220" w:lineRule="exact"/>
              <w:jc w:val="center"/>
              <w:rPr>
                <w:rFonts w:ascii="宋体" w:cs="仿宋_GB2312"/>
                <w:szCs w:val="21"/>
              </w:rPr>
            </w:pPr>
            <w:r>
              <w:rPr>
                <w:rFonts w:ascii="宋体" w:cs="仿宋_GB2312" w:hint="eastAsia"/>
                <w:szCs w:val="21"/>
              </w:rPr>
              <w:t>相关</w:t>
            </w:r>
          </w:p>
          <w:p w:rsidR="004B248C" w:rsidRDefault="004B248C" w:rsidP="004E6871">
            <w:pPr>
              <w:spacing w:line="220" w:lineRule="exact"/>
              <w:jc w:val="center"/>
              <w:rPr>
                <w:rFonts w:ascii="宋体" w:cs="仿宋_GB2312"/>
                <w:szCs w:val="21"/>
              </w:rPr>
            </w:pPr>
            <w:r>
              <w:rPr>
                <w:rFonts w:ascii="宋体" w:cs="仿宋_GB2312" w:hint="eastAsia"/>
                <w:szCs w:val="21"/>
              </w:rPr>
              <w:t>部门</w:t>
            </w:r>
          </w:p>
          <w:p w:rsidR="004B248C" w:rsidRDefault="004B248C" w:rsidP="004E6871">
            <w:pPr>
              <w:spacing w:line="220" w:lineRule="exact"/>
              <w:jc w:val="center"/>
              <w:rPr>
                <w:rFonts w:ascii="宋体" w:cs="仿宋_GB2312"/>
                <w:szCs w:val="21"/>
              </w:rPr>
            </w:pPr>
            <w:r>
              <w:rPr>
                <w:rFonts w:ascii="宋体" w:cs="仿宋_GB2312" w:hint="eastAsia"/>
                <w:szCs w:val="21"/>
              </w:rPr>
              <w:t>意见</w:t>
            </w:r>
          </w:p>
        </w:tc>
        <w:tc>
          <w:tcPr>
            <w:tcW w:w="733" w:type="dxa"/>
            <w:vAlign w:val="center"/>
          </w:tcPr>
          <w:p w:rsidR="004B248C" w:rsidRDefault="004B248C" w:rsidP="004E6871">
            <w:pPr>
              <w:spacing w:line="400" w:lineRule="exact"/>
              <w:jc w:val="center"/>
              <w:rPr>
                <w:rFonts w:ascii="宋体" w:cs="仿宋_GB2312"/>
                <w:bCs/>
                <w:szCs w:val="21"/>
              </w:rPr>
            </w:pPr>
          </w:p>
        </w:tc>
        <w:tc>
          <w:tcPr>
            <w:tcW w:w="703" w:type="dxa"/>
            <w:vAlign w:val="center"/>
          </w:tcPr>
          <w:p w:rsidR="004B248C" w:rsidRDefault="004B248C" w:rsidP="004E6871">
            <w:pPr>
              <w:spacing w:line="400" w:lineRule="exact"/>
              <w:jc w:val="center"/>
              <w:rPr>
                <w:rFonts w:ascii="宋体" w:cs="仿宋_GB2312"/>
                <w:bCs/>
                <w:szCs w:val="21"/>
              </w:rPr>
            </w:pPr>
          </w:p>
        </w:tc>
      </w:tr>
    </w:tbl>
    <w:p w:rsidR="0081000E" w:rsidRPr="004B248C" w:rsidRDefault="0081000E" w:rsidP="004B248C"/>
    <w:sectPr w:rsidR="0081000E" w:rsidRPr="004B248C" w:rsidSect="004B248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DE"/>
    <w:rsid w:val="004B248C"/>
    <w:rsid w:val="006B63DE"/>
    <w:rsid w:val="0081000E"/>
    <w:rsid w:val="00E1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248C"/>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248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320</Words>
  <Characters>1828</Characters>
  <Application>Microsoft Office Word</Application>
  <DocSecurity>0</DocSecurity>
  <Lines>15</Lines>
  <Paragraphs>4</Paragraphs>
  <ScaleCrop>false</ScaleCrop>
  <Company>Home</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2019-01-03T01:52:00Z</dcterms:created>
  <dcterms:modified xsi:type="dcterms:W3CDTF">2019-01-03T02:37:00Z</dcterms:modified>
</cp:coreProperties>
</file>